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38" w:rsidRDefault="00081FF7">
      <w:pPr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F51F38" w:rsidRDefault="00081FF7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F51F38" w:rsidRDefault="00081FF7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b/>
          <w:spacing w:val="20"/>
        </w:rPr>
        <w:t>Санкт-Петербургский государственный университет</w:t>
      </w:r>
    </w:p>
    <w:p w:rsidR="00F51F38" w:rsidRDefault="00F51F38">
      <w:pPr>
        <w:jc w:val="center"/>
      </w:pPr>
    </w:p>
    <w:p w:rsidR="00F51F38" w:rsidRDefault="00081FF7">
      <w:pPr>
        <w:jc w:val="center"/>
      </w:pPr>
      <w:r>
        <w:rPr>
          <w:rFonts w:ascii="Times New Roman" w:hAnsi="Times New Roman" w:cs="Times New Roman"/>
          <w:b/>
          <w:spacing w:val="20"/>
        </w:rPr>
        <w:t xml:space="preserve"> 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b/>
          <w:spacing w:val="20"/>
        </w:rPr>
        <w:br/>
      </w:r>
    </w:p>
    <w:p w:rsidR="00F51F38" w:rsidRDefault="00081FF7">
      <w:pPr>
        <w:jc w:val="center"/>
      </w:pPr>
      <w:r>
        <w:rPr>
          <w:rFonts w:ascii="Times New Roman" w:hAnsi="Times New Roman" w:cs="Times New Roman"/>
          <w:b/>
          <w:spacing w:val="20"/>
        </w:rPr>
        <w:t>Р А Б О Ч А Я   П Р О Г Р А М М А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b/>
          <w:spacing w:val="20"/>
        </w:rPr>
        <w:t>УЧЕБНОЙ ДИСЦИПЛИНЫ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spacing w:val="20"/>
        </w:rPr>
        <w:br/>
      </w:r>
    </w:p>
    <w:p w:rsidR="00F51F38" w:rsidRDefault="00081FF7">
      <w:pPr>
        <w:jc w:val="center"/>
      </w:pPr>
      <w:r>
        <w:rPr>
          <w:rFonts w:ascii="Times New Roman" w:hAnsi="Times New Roman" w:cs="Times New Roman"/>
          <w:spacing w:val="20"/>
        </w:rPr>
        <w:t xml:space="preserve">Неравновесная </w:t>
      </w:r>
      <w:r>
        <w:rPr>
          <w:rFonts w:ascii="Times New Roman" w:hAnsi="Times New Roman" w:cs="Times New Roman"/>
          <w:spacing w:val="20"/>
        </w:rPr>
        <w:t>термодинамика и метод проектирующих операторов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spacing w:val="20"/>
        </w:rPr>
        <w:t>Non-Equilibrium Thermodynamics and Projection Operator Method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spacing w:val="20"/>
        </w:rPr>
        <w:br/>
      </w:r>
    </w:p>
    <w:p w:rsidR="00F51F38" w:rsidRDefault="00081FF7">
      <w:pPr>
        <w:jc w:val="center"/>
      </w:pPr>
      <w:r>
        <w:rPr>
          <w:rFonts w:ascii="Times New Roman" w:hAnsi="Times New Roman" w:cs="Times New Roman"/>
          <w:b/>
        </w:rPr>
        <w:t>Язык(и) обучения</w:t>
      </w:r>
    </w:p>
    <w:p w:rsidR="00F51F38" w:rsidRDefault="00081FF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F51F38" w:rsidRDefault="00081FF7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F51F38" w:rsidRDefault="00F51F38"/>
    <w:p w:rsidR="00F51F38" w:rsidRDefault="00F51F38"/>
    <w:p w:rsidR="00F51F38" w:rsidRDefault="00081FF7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4</w:t>
      </w:r>
    </w:p>
    <w:p w:rsidR="00F51F38" w:rsidRDefault="00081FF7">
      <w:r>
        <w:rPr>
          <w:rFonts w:ascii="Times New Roman" w:hAnsi="Times New Roman" w:cs="Times New Roman"/>
        </w:rPr>
        <w:t xml:space="preserve"> </w:t>
      </w:r>
    </w:p>
    <w:p w:rsidR="00F51F38" w:rsidRDefault="00081FF7">
      <w:pPr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000545</w:t>
      </w:r>
    </w:p>
    <w:p w:rsidR="00F51F38" w:rsidRDefault="00081FF7">
      <w:r>
        <w:rPr>
          <w:rFonts w:ascii="Times New Roman" w:hAnsi="Times New Roman" w:cs="Times New Roman"/>
        </w:rPr>
        <w:t xml:space="preserve"> </w:t>
      </w:r>
    </w:p>
    <w:p w:rsidR="00F51F38" w:rsidRDefault="00081FF7">
      <w:pPr>
        <w:jc w:val="center"/>
      </w:pPr>
      <w:r>
        <w:rPr>
          <w:rFonts w:ascii="Times New Roman" w:hAnsi="Times New Roman" w:cs="Times New Roman"/>
        </w:rPr>
        <w:t xml:space="preserve"> </w:t>
      </w:r>
    </w:p>
    <w:p w:rsidR="00F51F38" w:rsidRDefault="00081FF7">
      <w:r>
        <w:br w:type="page"/>
      </w:r>
    </w:p>
    <w:p w:rsidR="00F51F38" w:rsidRDefault="00081FF7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</w:t>
      </w:r>
      <w:r>
        <w:rPr>
          <w:rFonts w:ascii="Times New Roman" w:hAnsi="Times New Roman" w:cs="Times New Roman"/>
          <w:b/>
        </w:rPr>
        <w:t xml:space="preserve"> учебных занятий</w:t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F51F38" w:rsidRDefault="00081FF7">
      <w:r>
        <w:rPr>
          <w:rFonts w:ascii="Times New Roman" w:hAnsi="Times New Roman" w:cs="Times New Roman"/>
        </w:rPr>
        <w:t>Формирование у студентов, обучающихся по учебному плану кафедры статистической физики, начальных представлений о методах неравновесной термодинамики; выработка навыков построения теории сложного физическ</w:t>
      </w:r>
      <w:r>
        <w:rPr>
          <w:rFonts w:ascii="Times New Roman" w:hAnsi="Times New Roman" w:cs="Times New Roman"/>
        </w:rPr>
        <w:t>ого явления,  знакомство с общими принципами построения неравновесной функции распределения; формулировка универсальных закономерностей; изучение основных элементов классического и квантового описания.</w:t>
      </w:r>
      <w:r>
        <w:rPr>
          <w:rFonts w:ascii="Times New Roman" w:hAnsi="Times New Roman" w:cs="Times New Roman"/>
        </w:rPr>
        <w:br/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</w:t>
      </w:r>
      <w:r>
        <w:rPr>
          <w:rFonts w:ascii="Times New Roman" w:hAnsi="Times New Roman" w:cs="Times New Roman"/>
          <w:b/>
        </w:rPr>
        <w:t>ению содержания учебных занятий (пререквизиты)</w:t>
      </w:r>
    </w:p>
    <w:p w:rsidR="00F51F38" w:rsidRDefault="00081FF7">
      <w:r>
        <w:rPr>
          <w:rFonts w:ascii="Times New Roman" w:hAnsi="Times New Roman" w:cs="Times New Roman"/>
        </w:rPr>
        <w:t xml:space="preserve">Обучающиеся должны знать основные положения термодинамики и статистической физики, классической и квантовой механик </w:t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(learning outcomes)</w:t>
      </w:r>
    </w:p>
    <w:p w:rsidR="00F51F38" w:rsidRDefault="00081FF7">
      <w:r>
        <w:rPr>
          <w:rFonts w:ascii="Times New Roman" w:hAnsi="Times New Roman" w:cs="Times New Roman"/>
        </w:rPr>
        <w:t>Прослушав курс, студенты должны:</w:t>
      </w:r>
      <w:r>
        <w:rPr>
          <w:rFonts w:ascii="Times New Roman" w:hAnsi="Times New Roman" w:cs="Times New Roman"/>
        </w:rPr>
        <w:br/>
        <w:t xml:space="preserve">- </w:t>
      </w:r>
      <w:r>
        <w:rPr>
          <w:rFonts w:ascii="Times New Roman" w:hAnsi="Times New Roman" w:cs="Times New Roman"/>
        </w:rPr>
        <w:t>уметь грамотно поставить и решить вариационную задачу для конкретной несложной термодинамической модели</w:t>
      </w:r>
      <w:r>
        <w:rPr>
          <w:rFonts w:ascii="Times New Roman" w:hAnsi="Times New Roman" w:cs="Times New Roman"/>
        </w:rPr>
        <w:br/>
        <w:t>- в рамках классической теории знать принцип построения неравновесной функции распределения как функционала от квазиравновесной функции распределения</w:t>
      </w:r>
      <w:r>
        <w:rPr>
          <w:rFonts w:ascii="Times New Roman" w:hAnsi="Times New Roman" w:cs="Times New Roman"/>
        </w:rPr>
        <w:br/>
        <w:t xml:space="preserve">- </w:t>
      </w:r>
      <w:r>
        <w:rPr>
          <w:rFonts w:ascii="Times New Roman" w:hAnsi="Times New Roman" w:cs="Times New Roman"/>
        </w:rPr>
        <w:t>понимать связь иерархии временных масштабов с возможностью сокращенного описания системы на различных стадиях неравновесного процесса</w:t>
      </w:r>
      <w:r>
        <w:rPr>
          <w:rFonts w:ascii="Times New Roman" w:hAnsi="Times New Roman" w:cs="Times New Roman"/>
        </w:rPr>
        <w:br/>
        <w:t>- понимать смысл скалярного произведения и операции проектирования на квазиинтегралы системы</w:t>
      </w:r>
      <w:r>
        <w:rPr>
          <w:rFonts w:ascii="Times New Roman" w:hAnsi="Times New Roman" w:cs="Times New Roman"/>
        </w:rPr>
        <w:br/>
        <w:t>- уметь строить в общих черта</w:t>
      </w:r>
      <w:r>
        <w:rPr>
          <w:rFonts w:ascii="Times New Roman" w:hAnsi="Times New Roman" w:cs="Times New Roman"/>
        </w:rPr>
        <w:t xml:space="preserve">х систему уравнений для сохраняющихся величин </w:t>
      </w:r>
    </w:p>
    <w:p w:rsidR="00F51F38" w:rsidRDefault="00F51F38"/>
    <w:p w:rsidR="00F51F38" w:rsidRDefault="00081FF7">
      <w:r>
        <w:rPr>
          <w:b/>
        </w:rPr>
        <w:t>1.4.</w:t>
      </w:r>
      <w:r>
        <w:rPr>
          <w:b/>
        </w:rPr>
        <w:tab/>
      </w:r>
      <w:r>
        <w:rPr>
          <w:b/>
        </w:rPr>
        <w:t>Перечень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объём</w:t>
      </w:r>
      <w:r>
        <w:rPr>
          <w:b/>
        </w:rPr>
        <w:t xml:space="preserve"> </w:t>
      </w:r>
      <w:r>
        <w:rPr>
          <w:b/>
        </w:rPr>
        <w:t>активных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интерактивных</w:t>
      </w:r>
      <w:r>
        <w:rPr>
          <w:b/>
        </w:rPr>
        <w:t xml:space="preserve"> </w:t>
      </w:r>
      <w:r>
        <w:rPr>
          <w:b/>
        </w:rPr>
        <w:t>форм</w:t>
      </w:r>
      <w:r>
        <w:rPr>
          <w:b/>
        </w:rPr>
        <w:t xml:space="preserve"> </w:t>
      </w:r>
      <w:r>
        <w:rPr>
          <w:b/>
        </w:rPr>
        <w:t>учебных</w:t>
      </w:r>
      <w:r>
        <w:rPr>
          <w:b/>
        </w:rPr>
        <w:t xml:space="preserve"> </w:t>
      </w:r>
      <w:r>
        <w:rPr>
          <w:b/>
        </w:rPr>
        <w:t>занятий</w:t>
      </w:r>
    </w:p>
    <w:p w:rsidR="00F51F38" w:rsidRDefault="00081FF7">
      <w:r>
        <w:rPr>
          <w:rFonts w:ascii="Times New Roman" w:hAnsi="Times New Roman" w:cs="Times New Roman"/>
        </w:rPr>
        <w:t>Интерактивные и активные семинары, дискуссии по результатам самостоятельной работы, обсуждение проблем неравновесной термодинамики.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F38" w:rsidRDefault="00081FF7">
      <w:r>
        <w:br w:type="page"/>
      </w:r>
    </w:p>
    <w:p w:rsidR="00F51F38" w:rsidRDefault="00081FF7">
      <w:r>
        <w:rPr>
          <w:rFonts w:ascii="Times New Roman" w:hAnsi="Times New Roman" w:cs="Times New Roman"/>
          <w:b/>
        </w:rPr>
        <w:lastRenderedPageBreak/>
        <w:t>Р</w:t>
      </w:r>
      <w:r>
        <w:rPr>
          <w:rFonts w:ascii="Times New Roman" w:hAnsi="Times New Roman" w:cs="Times New Roman"/>
          <w:b/>
        </w:rPr>
        <w:t>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F51F38" w:rsidRDefault="00081FF7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F51F38" w:rsidRDefault="00F51F38"/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081FF7">
            <w:pPr>
              <w:jc w:val="center"/>
            </w:pPr>
            <w:r w:rsidRPr="005E1F77">
              <w:t>Трудоёмкость</w:t>
            </w:r>
            <w:r w:rsidRPr="005E1F77">
              <w:t xml:space="preserve">, </w:t>
            </w:r>
            <w:r w:rsidRPr="005E1F77">
              <w:t>объёмы</w:t>
            </w:r>
            <w:r w:rsidRPr="005E1F77">
              <w:t xml:space="preserve"> </w:t>
            </w:r>
            <w:r w:rsidRPr="005E1F77">
              <w:t>учебной</w:t>
            </w:r>
            <w:r w:rsidRPr="005E1F77">
              <w:t xml:space="preserve"> </w:t>
            </w:r>
            <w:r w:rsidRPr="005E1F77">
              <w:t>работы</w:t>
            </w:r>
            <w:r w:rsidRPr="005E1F77">
              <w:t xml:space="preserve"> </w:t>
            </w:r>
            <w:r w:rsidRPr="005E1F77">
              <w:t>и</w:t>
            </w:r>
            <w:r w:rsidRPr="005E1F77">
              <w:t xml:space="preserve"> </w:t>
            </w:r>
            <w:r w:rsidRPr="005E1F77">
              <w:t>наполняемость</w:t>
            </w:r>
            <w:r w:rsidRPr="005E1F77">
              <w:t xml:space="preserve"> </w:t>
            </w:r>
            <w:r w:rsidRPr="005E1F77">
              <w:t>групп</w:t>
            </w:r>
            <w:r w:rsidRPr="005E1F77">
              <w:t xml:space="preserve"> </w:t>
            </w:r>
            <w:r w:rsidRPr="005E1F77">
              <w:t>обучающихся</w:t>
            </w:r>
            <w:r w:rsidRPr="005E1F77">
              <w:t xml:space="preserve">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модуля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составе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дисциплины</w:t>
            </w:r>
            <w:r w:rsidRPr="00552C40">
              <w:rPr>
                <w:sz w:val="16"/>
                <w:szCs w:val="16"/>
              </w:rPr>
              <w:t xml:space="preserve">, </w:t>
            </w:r>
          </w:p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практики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т</w:t>
            </w:r>
            <w:r w:rsidRPr="00552C40">
              <w:rPr>
                <w:sz w:val="16"/>
                <w:szCs w:val="16"/>
              </w:rPr>
              <w:t>.</w:t>
            </w:r>
            <w:r w:rsidRPr="00552C40">
              <w:rPr>
                <w:sz w:val="16"/>
                <w:szCs w:val="16"/>
              </w:rPr>
              <w:t>п</w:t>
            </w:r>
            <w:r w:rsidRPr="00552C40">
              <w:rPr>
                <w:sz w:val="16"/>
                <w:szCs w:val="16"/>
              </w:rPr>
              <w:t>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а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обучающихся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081FF7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Объём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активных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интерактивных</w:t>
            </w:r>
            <w:r w:rsidRPr="00552C40">
              <w:rPr>
                <w:sz w:val="16"/>
                <w:szCs w:val="16"/>
              </w:rPr>
              <w:t xml:space="preserve">  </w:t>
            </w:r>
          </w:p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учебных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практические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промежуточная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081FF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руководством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присутствии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081FF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раб</w:t>
            </w:r>
            <w:r>
              <w:rPr>
                <w:sz w:val="16"/>
                <w:szCs w:val="16"/>
              </w:rPr>
              <w:t xml:space="preserve">. </w:t>
            </w:r>
            <w:r w:rsidRPr="001D24DE">
              <w:rPr>
                <w:sz w:val="16"/>
                <w:szCs w:val="16"/>
              </w:rPr>
              <w:t>с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сам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раб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081FF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сам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раб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081FF7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</w:t>
            </w:r>
            <w:r w:rsidRPr="001D24DE">
              <w:rPr>
                <w:sz w:val="16"/>
                <w:szCs w:val="16"/>
              </w:rPr>
              <w:t xml:space="preserve"> 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081FF7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сам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раб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rPr>
                <w:sz w:val="16"/>
                <w:szCs w:val="16"/>
              </w:rPr>
            </w:pPr>
          </w:p>
        </w:tc>
      </w:tr>
      <w:tr w:rsidR="00F51F38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51F38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>
              <w:t xml:space="preserve">: </w:t>
            </w:r>
            <w:r>
              <w:t>очная</w:t>
            </w:r>
          </w:p>
        </w:tc>
      </w:tr>
      <w:tr w:rsidR="00F51F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</w:t>
            </w: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51F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</w:tr>
      <w:tr w:rsidR="00F51F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081F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622C8E" w:rsidRPr="00B21255" w:rsidRDefault="00081FF7">
      <w:pPr>
        <w:rPr>
          <w:lang w:val="en-US"/>
        </w:rPr>
      </w:pPr>
    </w:p>
    <w:p w:rsidR="00F51F38" w:rsidRDefault="00F51F38"/>
    <w:p w:rsidR="00F51F38" w:rsidRDefault="00F51F38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081FF7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</w:t>
            </w:r>
            <w:r w:rsidRPr="00474C4B">
              <w:rPr>
                <w:bCs/>
                <w:sz w:val="20"/>
                <w:szCs w:val="20"/>
              </w:rPr>
              <w:t xml:space="preserve">, </w:t>
            </w:r>
            <w:r w:rsidRPr="00474C4B">
              <w:rPr>
                <w:bCs/>
                <w:sz w:val="20"/>
                <w:szCs w:val="20"/>
              </w:rPr>
              <w:t>формы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сроки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текущего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контроля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успеваемости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промежуточной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модуля</w:t>
            </w:r>
            <w:r w:rsidRPr="00474C4B">
              <w:rPr>
                <w:sz w:val="20"/>
                <w:szCs w:val="20"/>
              </w:rPr>
              <w:t xml:space="preserve">  </w:t>
            </w:r>
            <w:r w:rsidRPr="00474C4B">
              <w:rPr>
                <w:sz w:val="20"/>
                <w:szCs w:val="20"/>
              </w:rPr>
              <w:t>в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составе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дисциплины</w:t>
            </w:r>
            <w:r w:rsidRPr="00474C4B">
              <w:rPr>
                <w:sz w:val="20"/>
                <w:szCs w:val="20"/>
              </w:rPr>
              <w:t>,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практики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т</w:t>
            </w:r>
            <w:r w:rsidRPr="00474C4B">
              <w:rPr>
                <w:sz w:val="20"/>
                <w:szCs w:val="20"/>
              </w:rPr>
              <w:t>.</w:t>
            </w:r>
            <w:r w:rsidRPr="00474C4B">
              <w:rPr>
                <w:sz w:val="20"/>
                <w:szCs w:val="20"/>
              </w:rPr>
              <w:t>п</w:t>
            </w:r>
            <w:r w:rsidRPr="00474C4B">
              <w:rPr>
                <w:sz w:val="20"/>
                <w:szCs w:val="20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081FF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текущего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контроля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081FF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промежуточной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081FF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итоговой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  <w:p w:rsidR="00853E25" w:rsidRPr="00474C4B" w:rsidRDefault="00081FF7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</w:t>
            </w:r>
            <w:r w:rsidRPr="0088641C">
              <w:rPr>
                <w:sz w:val="16"/>
                <w:szCs w:val="16"/>
              </w:rPr>
              <w:t>только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для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итоговой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аттестации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дополнительных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образовательных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>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081FF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081FF7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Формы</w:t>
            </w:r>
            <w:r w:rsidRPr="00474C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081FF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081FF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081FF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081FF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081FF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F51F38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081FF7">
            <w:pPr>
              <w:jc w:val="center"/>
              <w:rPr>
                <w:sz w:val="20"/>
                <w:szCs w:val="20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51F38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081FF7">
            <w:pPr>
              <w:jc w:val="center"/>
              <w:rPr>
                <w:sz w:val="20"/>
                <w:szCs w:val="20"/>
              </w:rPr>
            </w:pPr>
            <w:r>
              <w:t>Форма</w:t>
            </w:r>
            <w:r>
              <w:t xml:space="preserve"> </w:t>
            </w:r>
            <w:r>
              <w:t>обученияочная</w:t>
            </w:r>
          </w:p>
        </w:tc>
      </w:tr>
      <w:tr w:rsidR="00F51F3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081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Семестр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устно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традиционная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промежуточной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081F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081FF7">
      <w:pPr>
        <w:rPr>
          <w:lang w:val="en-US"/>
        </w:rPr>
      </w:pPr>
    </w:p>
    <w:p w:rsidR="00F51F38" w:rsidRDefault="00F51F38"/>
    <w:p w:rsidR="00F51F38" w:rsidRDefault="00081FF7">
      <w:r>
        <w:br w:type="page"/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960"/>
        <w:gridCol w:w="2760"/>
        <w:gridCol w:w="3220"/>
        <w:gridCol w:w="2300"/>
      </w:tblGrid>
      <w:tr w:rsidR="003A013A" w:rsidRPr="003A013A" w:rsidTr="003A01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№</w:t>
            </w:r>
            <w:r w:rsidRPr="003A013A">
              <w:t xml:space="preserve"> </w:t>
            </w:r>
            <w:r w:rsidRPr="003A013A">
              <w:t>п</w:t>
            </w:r>
            <w:r w:rsidRPr="003A013A">
              <w:t>/</w:t>
            </w:r>
            <w:r w:rsidRPr="003A013A">
              <w:t>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Наименование</w:t>
            </w:r>
            <w:r w:rsidRPr="003A013A">
              <w:t xml:space="preserve"> </w:t>
            </w:r>
            <w:r w:rsidRPr="003A013A">
              <w:t>темы</w:t>
            </w:r>
            <w:r w:rsidRPr="003A013A">
              <w:t xml:space="preserve"> (</w:t>
            </w:r>
            <w:r w:rsidRPr="003A013A">
              <w:t>раздела</w:t>
            </w:r>
            <w:r w:rsidRPr="003A013A">
              <w:t xml:space="preserve">, </w:t>
            </w:r>
            <w:r w:rsidRPr="003A013A">
              <w:t>части</w:t>
            </w:r>
            <w:r w:rsidRPr="003A013A"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Вид</w:t>
            </w:r>
            <w:r w:rsidRPr="003A013A">
              <w:t xml:space="preserve"> </w:t>
            </w:r>
            <w:r w:rsidRPr="003A013A">
              <w:t>учебных</w:t>
            </w:r>
            <w:r w:rsidRPr="003A013A">
              <w:t xml:space="preserve"> </w:t>
            </w:r>
            <w:r w:rsidRPr="003A013A">
              <w:t>занятий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Количество</w:t>
            </w:r>
            <w:r w:rsidRPr="003A013A">
              <w:t xml:space="preserve"> </w:t>
            </w:r>
            <w:r w:rsidRPr="003A013A">
              <w:t>часов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Введение</w:t>
            </w:r>
            <w:r w:rsidRPr="003A013A">
              <w:t xml:space="preserve">. </w:t>
            </w:r>
            <w:r w:rsidRPr="003A013A">
              <w:t>Термодинамический</w:t>
            </w:r>
            <w:r w:rsidRPr="003A013A">
              <w:t xml:space="preserve"> </w:t>
            </w:r>
            <w:r w:rsidRPr="003A013A">
              <w:t>метод</w:t>
            </w:r>
            <w:r w:rsidRPr="003A013A">
              <w:t xml:space="preserve"> </w:t>
            </w:r>
            <w:r w:rsidRPr="003A013A">
              <w:t>изучения</w:t>
            </w:r>
            <w:r w:rsidRPr="003A013A">
              <w:t xml:space="preserve"> </w:t>
            </w:r>
            <w:r w:rsidRPr="003A013A">
              <w:t>состояний</w:t>
            </w:r>
            <w:r w:rsidRPr="003A013A">
              <w:t xml:space="preserve"> </w:t>
            </w:r>
            <w:r w:rsidRPr="003A013A">
              <w:t>макроскопических</w:t>
            </w:r>
            <w:r w:rsidRPr="003A013A">
              <w:t xml:space="preserve"> </w:t>
            </w:r>
            <w:r w:rsidRPr="003A013A">
              <w:t>систем</w:t>
            </w:r>
            <w:r w:rsidRPr="003A013A">
              <w:t xml:space="preserve">. </w:t>
            </w:r>
            <w:r w:rsidRPr="003A013A">
              <w:t>Внутренние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внешние</w:t>
            </w:r>
            <w:r w:rsidRPr="003A013A">
              <w:t xml:space="preserve"> </w:t>
            </w:r>
            <w:r w:rsidRPr="003A013A">
              <w:t>параметры</w:t>
            </w:r>
            <w:r w:rsidRPr="003A013A">
              <w:t xml:space="preserve"> </w:t>
            </w:r>
            <w:r w:rsidRPr="003A013A">
              <w:t>термодинамической</w:t>
            </w:r>
            <w:r w:rsidRPr="003A013A">
              <w:t xml:space="preserve"> </w:t>
            </w:r>
            <w:r w:rsidRPr="003A013A">
              <w:t>системы</w:t>
            </w:r>
            <w:r w:rsidRPr="003A013A">
              <w:t xml:space="preserve">. </w:t>
            </w:r>
            <w:r w:rsidRPr="003A013A">
              <w:t>Термодинамическое</w:t>
            </w:r>
            <w:r w:rsidRPr="003A013A">
              <w:t xml:space="preserve"> </w:t>
            </w:r>
            <w:r w:rsidRPr="003A013A">
              <w:t>равновесие</w:t>
            </w:r>
            <w:r w:rsidRPr="003A013A">
              <w:t xml:space="preserve">. </w:t>
            </w:r>
            <w:r w:rsidRPr="003A013A">
              <w:t>Процесс</w:t>
            </w:r>
            <w:r w:rsidRPr="003A013A">
              <w:t xml:space="preserve"> </w:t>
            </w:r>
            <w:r w:rsidRPr="003A013A">
              <w:t>релаксации</w:t>
            </w:r>
            <w:r w:rsidRPr="003A013A">
              <w:t xml:space="preserve">. </w:t>
            </w:r>
            <w:r w:rsidRPr="003A013A">
              <w:t>Постулаты</w:t>
            </w:r>
            <w:r w:rsidRPr="003A013A">
              <w:t xml:space="preserve"> </w:t>
            </w:r>
            <w:r w:rsidRPr="003A013A">
              <w:t>о</w:t>
            </w:r>
            <w:r w:rsidRPr="003A013A">
              <w:t xml:space="preserve"> </w:t>
            </w:r>
            <w:r w:rsidRPr="003A013A">
              <w:t>термодинамическом</w:t>
            </w:r>
            <w:r w:rsidRPr="003A013A">
              <w:t xml:space="preserve"> </w:t>
            </w:r>
            <w:r w:rsidRPr="003A013A">
              <w:t>равновесии</w:t>
            </w:r>
            <w:r w:rsidRPr="003A013A">
              <w:t xml:space="preserve">. </w:t>
            </w:r>
            <w:r w:rsidRPr="003A013A">
              <w:t>Температура</w:t>
            </w:r>
            <w:r w:rsidRPr="003A013A">
              <w:t xml:space="preserve">. </w:t>
            </w:r>
            <w:r w:rsidRPr="003A013A">
              <w:t>Уравнения</w:t>
            </w:r>
            <w:r w:rsidRPr="003A013A">
              <w:t xml:space="preserve"> </w:t>
            </w:r>
            <w:r w:rsidRPr="003A013A">
              <w:t>состояния</w:t>
            </w:r>
            <w:r w:rsidRPr="003A013A">
              <w:t xml:space="preserve">. </w:t>
            </w:r>
            <w:r w:rsidRPr="003A013A">
              <w:t>Изме</w:t>
            </w:r>
            <w:r w:rsidRPr="003A013A">
              <w:t>нение</w:t>
            </w:r>
            <w:r w:rsidRPr="003A013A">
              <w:t xml:space="preserve"> </w:t>
            </w:r>
            <w:r w:rsidRPr="003A013A">
              <w:t>состояния</w:t>
            </w:r>
            <w:r w:rsidRPr="003A013A">
              <w:t xml:space="preserve"> </w:t>
            </w:r>
            <w:r w:rsidRPr="003A013A">
              <w:t>системы</w:t>
            </w:r>
            <w:r w:rsidRPr="003A013A">
              <w:t xml:space="preserve">. </w:t>
            </w:r>
            <w:r w:rsidRPr="003A013A">
              <w:t>Энергия</w:t>
            </w:r>
            <w:r w:rsidRPr="003A013A">
              <w:t xml:space="preserve">. </w:t>
            </w:r>
            <w:r w:rsidRPr="003A013A">
              <w:t>Работа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теплота</w:t>
            </w:r>
            <w:r w:rsidRPr="003A013A">
              <w:t xml:space="preserve">. </w:t>
            </w:r>
            <w:r w:rsidRPr="003A013A">
              <w:t>Равновесные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неравновесные</w:t>
            </w:r>
            <w:r w:rsidRPr="003A013A">
              <w:t xml:space="preserve"> </w:t>
            </w:r>
            <w:r w:rsidRPr="003A013A">
              <w:t>процессы</w:t>
            </w:r>
            <w:r w:rsidRPr="003A013A">
              <w:t xml:space="preserve">. I </w:t>
            </w:r>
            <w:r w:rsidRPr="003A013A">
              <w:t>и</w:t>
            </w:r>
            <w:r w:rsidRPr="003A013A">
              <w:t xml:space="preserve"> II </w:t>
            </w:r>
            <w:r w:rsidRPr="003A013A">
              <w:t>начала</w:t>
            </w:r>
            <w:r w:rsidRPr="003A013A">
              <w:t xml:space="preserve"> </w:t>
            </w:r>
            <w:r w:rsidRPr="003A013A">
              <w:t>термодинамики</w:t>
            </w:r>
            <w:r w:rsidRPr="003A013A">
              <w:t xml:space="preserve">. </w:t>
            </w:r>
            <w:r w:rsidRPr="003A013A">
              <w:t>Энтропия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интерактивный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43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Введение</w:t>
            </w:r>
            <w:r w:rsidRPr="003A013A">
              <w:t xml:space="preserve">. </w:t>
            </w:r>
            <w:r w:rsidRPr="003A013A">
              <w:t>Статистический</w:t>
            </w:r>
            <w:r w:rsidRPr="003A013A">
              <w:t xml:space="preserve"> </w:t>
            </w:r>
            <w:r w:rsidRPr="003A013A">
              <w:t>метод</w:t>
            </w:r>
            <w:r w:rsidRPr="003A013A">
              <w:t xml:space="preserve"> </w:t>
            </w:r>
            <w:r w:rsidRPr="003A013A">
              <w:t>изучения</w:t>
            </w:r>
            <w:r w:rsidRPr="003A013A">
              <w:t xml:space="preserve"> </w:t>
            </w:r>
            <w:r w:rsidRPr="003A013A">
              <w:t>состояний</w:t>
            </w:r>
            <w:r w:rsidRPr="003A013A">
              <w:t xml:space="preserve"> </w:t>
            </w:r>
            <w:r w:rsidRPr="003A013A">
              <w:t>макроскопических</w:t>
            </w:r>
            <w:r w:rsidRPr="003A013A">
              <w:t xml:space="preserve"> </w:t>
            </w:r>
            <w:r w:rsidRPr="003A013A">
              <w:lastRenderedPageBreak/>
              <w:t>систем</w:t>
            </w:r>
            <w:r w:rsidRPr="003A013A">
              <w:t xml:space="preserve">.  </w:t>
            </w:r>
            <w:r w:rsidRPr="003A013A">
              <w:t>Γ</w:t>
            </w:r>
            <w:r w:rsidRPr="003A013A">
              <w:t xml:space="preserve">- </w:t>
            </w:r>
            <w:r w:rsidRPr="003A013A">
              <w:t>пространство</w:t>
            </w:r>
            <w:r w:rsidRPr="003A013A">
              <w:t xml:space="preserve">. </w:t>
            </w:r>
            <w:r w:rsidRPr="003A013A">
              <w:t>Наиболее</w:t>
            </w:r>
            <w:r w:rsidRPr="003A013A">
              <w:t xml:space="preserve"> </w:t>
            </w:r>
            <w:r w:rsidRPr="003A013A">
              <w:t>вероятное</w:t>
            </w:r>
            <w:r w:rsidRPr="003A013A">
              <w:t xml:space="preserve"> </w:t>
            </w:r>
            <w:r w:rsidRPr="003A013A">
              <w:t>распределение</w:t>
            </w:r>
            <w:r w:rsidRPr="003A013A">
              <w:t xml:space="preserve">. </w:t>
            </w:r>
            <w:r w:rsidRPr="003A013A">
              <w:t>Основной</w:t>
            </w:r>
            <w:r w:rsidRPr="003A013A">
              <w:t xml:space="preserve">  </w:t>
            </w:r>
            <w:r w:rsidRPr="003A013A">
              <w:t>физический</w:t>
            </w:r>
            <w:r w:rsidRPr="003A013A">
              <w:t xml:space="preserve"> </w:t>
            </w:r>
            <w:r w:rsidRPr="003A013A">
              <w:t>постулат</w:t>
            </w:r>
            <w:r w:rsidRPr="003A013A">
              <w:t xml:space="preserve"> </w:t>
            </w:r>
            <w:r w:rsidRPr="003A013A">
              <w:t>статистической</w:t>
            </w:r>
            <w:r w:rsidRPr="003A013A">
              <w:t xml:space="preserve"> </w:t>
            </w:r>
            <w:r w:rsidRPr="003A013A">
              <w:t>физики</w:t>
            </w:r>
            <w:r w:rsidRPr="003A013A">
              <w:t xml:space="preserve"> </w:t>
            </w:r>
            <w:r w:rsidRPr="003A013A">
              <w:t>как</w:t>
            </w:r>
            <w:r w:rsidRPr="003A013A">
              <w:t xml:space="preserve"> </w:t>
            </w:r>
            <w:r w:rsidRPr="003A013A">
              <w:t>связующее</w:t>
            </w:r>
            <w:r w:rsidRPr="003A013A">
              <w:t xml:space="preserve"> </w:t>
            </w:r>
            <w:r w:rsidRPr="003A013A">
              <w:t>звено</w:t>
            </w:r>
            <w:r w:rsidRPr="003A013A">
              <w:t xml:space="preserve"> </w:t>
            </w:r>
            <w:r w:rsidRPr="003A013A">
              <w:t>между</w:t>
            </w:r>
            <w:r w:rsidRPr="003A013A">
              <w:t xml:space="preserve"> </w:t>
            </w:r>
            <w:r w:rsidRPr="003A013A">
              <w:t>статистическим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термодинамическим</w:t>
            </w:r>
            <w:r w:rsidRPr="003A013A">
              <w:t xml:space="preserve"> </w:t>
            </w:r>
            <w:r w:rsidRPr="003A013A">
              <w:t>способами</w:t>
            </w:r>
            <w:r w:rsidRPr="003A013A">
              <w:t xml:space="preserve"> </w:t>
            </w:r>
            <w:r w:rsidRPr="003A013A">
              <w:t>описания</w:t>
            </w:r>
            <w:r w:rsidRPr="003A013A">
              <w:t xml:space="preserve"> </w:t>
            </w:r>
            <w:r w:rsidRPr="003A013A">
              <w:t>термодинамической</w:t>
            </w:r>
            <w:r w:rsidRPr="003A013A">
              <w:t xml:space="preserve"> </w:t>
            </w:r>
            <w:r w:rsidRPr="003A013A">
              <w:t>системы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lastRenderedPageBreak/>
              <w:t>и</w:t>
            </w:r>
            <w:r w:rsidRPr="003A013A">
              <w:t>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25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lastRenderedPageBreak/>
              <w:t>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Необходимость</w:t>
            </w:r>
            <w:r w:rsidRPr="003A013A">
              <w:t xml:space="preserve"> </w:t>
            </w:r>
            <w:r w:rsidRPr="003A013A">
              <w:t>существования</w:t>
            </w:r>
            <w:r w:rsidRPr="003A013A">
              <w:t xml:space="preserve"> </w:t>
            </w:r>
            <w:r w:rsidRPr="003A013A">
              <w:t>флуктуаций</w:t>
            </w:r>
            <w:r w:rsidRPr="003A013A">
              <w:t xml:space="preserve">. </w:t>
            </w:r>
            <w:r w:rsidRPr="003A013A">
              <w:t>Асимптотический</w:t>
            </w:r>
            <w:r w:rsidRPr="003A013A">
              <w:t xml:space="preserve"> </w:t>
            </w:r>
            <w:r w:rsidRPr="003A013A">
              <w:t>характер</w:t>
            </w:r>
            <w:r w:rsidRPr="003A013A">
              <w:t xml:space="preserve"> </w:t>
            </w:r>
            <w:r w:rsidRPr="003A013A">
              <w:t>статистической</w:t>
            </w:r>
            <w:r w:rsidRPr="003A013A">
              <w:t xml:space="preserve"> </w:t>
            </w:r>
            <w:r w:rsidRPr="003A013A">
              <w:t>термодинамики</w:t>
            </w:r>
            <w:r w:rsidRPr="003A013A">
              <w:t xml:space="preserve">. </w:t>
            </w:r>
            <w:r w:rsidRPr="003A013A">
              <w:t>Термодинамический</w:t>
            </w:r>
            <w:r w:rsidRPr="003A013A">
              <w:t xml:space="preserve"> </w:t>
            </w:r>
            <w:r w:rsidRPr="003A013A">
              <w:t>предельный</w:t>
            </w:r>
            <w:r w:rsidRPr="003A013A">
              <w:t xml:space="preserve"> </w:t>
            </w:r>
            <w:r w:rsidRPr="003A013A">
              <w:t>переход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1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μ</w:t>
            </w:r>
            <w:r w:rsidRPr="003A013A">
              <w:t>-</w:t>
            </w:r>
            <w:r w:rsidRPr="003A013A">
              <w:t>пространство</w:t>
            </w:r>
            <w:r w:rsidRPr="003A013A">
              <w:t xml:space="preserve">. </w:t>
            </w:r>
            <w:r w:rsidRPr="003A013A">
              <w:t>Тождественные</w:t>
            </w:r>
            <w:r w:rsidRPr="003A013A">
              <w:t xml:space="preserve"> </w:t>
            </w:r>
            <w:r w:rsidRPr="003A013A">
              <w:t>частицы</w:t>
            </w:r>
            <w:r w:rsidRPr="003A013A">
              <w:t xml:space="preserve">. </w:t>
            </w:r>
            <w:r w:rsidRPr="003A013A">
              <w:t>Различимые</w:t>
            </w:r>
            <w:r w:rsidRPr="003A013A">
              <w:t xml:space="preserve"> </w:t>
            </w:r>
            <w:r w:rsidRPr="003A013A">
              <w:t>частицы</w:t>
            </w:r>
            <w:r w:rsidRPr="003A013A">
              <w:t xml:space="preserve">. </w:t>
            </w:r>
            <w:r w:rsidRPr="003A013A">
              <w:t>Модельная</w:t>
            </w:r>
            <w:r w:rsidRPr="003A013A">
              <w:t xml:space="preserve"> </w:t>
            </w:r>
            <w:r w:rsidRPr="003A013A">
              <w:t>задача</w:t>
            </w:r>
            <w:r w:rsidRPr="003A013A">
              <w:t xml:space="preserve"> </w:t>
            </w:r>
            <w:r w:rsidRPr="003A013A">
              <w:t>о</w:t>
            </w:r>
            <w:r w:rsidRPr="003A013A">
              <w:t xml:space="preserve"> </w:t>
            </w:r>
            <w:r w:rsidRPr="003A013A">
              <w:t>распределении</w:t>
            </w:r>
            <w:r w:rsidRPr="003A013A">
              <w:t xml:space="preserve"> </w:t>
            </w:r>
            <w:r w:rsidRPr="003A013A">
              <w:t>тождественных</w:t>
            </w:r>
            <w:r w:rsidRPr="003A013A">
              <w:t xml:space="preserve"> </w:t>
            </w:r>
            <w:r w:rsidRPr="003A013A">
              <w:t>частиц</w:t>
            </w:r>
            <w:r w:rsidRPr="003A013A">
              <w:t xml:space="preserve"> </w:t>
            </w:r>
            <w:r w:rsidRPr="003A013A">
              <w:t>по</w:t>
            </w:r>
            <w:r w:rsidRPr="003A013A">
              <w:t xml:space="preserve"> </w:t>
            </w:r>
            <w:r w:rsidRPr="003A013A">
              <w:t>ящикам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ячейками</w:t>
            </w:r>
            <w:r w:rsidRPr="003A013A">
              <w:t xml:space="preserve">. </w:t>
            </w:r>
            <w:r w:rsidRPr="003A013A">
              <w:t>Постановка</w:t>
            </w:r>
            <w:r w:rsidRPr="003A013A">
              <w:t xml:space="preserve"> </w:t>
            </w:r>
            <w:r w:rsidRPr="003A013A">
              <w:t>вариационной</w:t>
            </w:r>
            <w:r w:rsidRPr="003A013A">
              <w:t xml:space="preserve"> </w:t>
            </w:r>
            <w:r w:rsidRPr="003A013A">
              <w:t>задачи</w:t>
            </w:r>
            <w:r w:rsidRPr="003A013A">
              <w:t xml:space="preserve">. </w:t>
            </w:r>
            <w:r w:rsidRPr="003A013A">
              <w:t>а</w:t>
            </w:r>
            <w:r w:rsidRPr="003A013A">
              <w:t xml:space="preserve">) </w:t>
            </w:r>
            <w:r w:rsidRPr="003A013A">
              <w:t>Фермионы</w:t>
            </w:r>
            <w:r w:rsidRPr="003A013A">
              <w:t xml:space="preserve">. </w:t>
            </w:r>
            <w:r w:rsidRPr="003A013A">
              <w:t>Энтропия</w:t>
            </w:r>
            <w:r w:rsidRPr="003A013A">
              <w:t xml:space="preserve"> </w:t>
            </w:r>
            <w:r w:rsidRPr="003A013A">
              <w:t>произвольного</w:t>
            </w:r>
            <w:r w:rsidRPr="003A013A">
              <w:t xml:space="preserve"> </w:t>
            </w:r>
            <w:r w:rsidRPr="003A013A">
              <w:t>состояния</w:t>
            </w:r>
            <w:r w:rsidRPr="003A013A">
              <w:t xml:space="preserve">. </w:t>
            </w:r>
            <w:r w:rsidRPr="003A013A">
              <w:t>Распределение</w:t>
            </w:r>
            <w:r w:rsidRPr="003A013A">
              <w:t xml:space="preserve"> </w:t>
            </w:r>
            <w:r w:rsidRPr="003A013A">
              <w:t>Ферми</w:t>
            </w:r>
            <w:r w:rsidRPr="003A013A">
              <w:t xml:space="preserve"> - </w:t>
            </w:r>
            <w:r w:rsidRPr="003A013A">
              <w:t>Дирака</w:t>
            </w:r>
            <w:r w:rsidRPr="003A013A">
              <w:t xml:space="preserve">. </w:t>
            </w:r>
            <w:r w:rsidRPr="003A013A">
              <w:t>Энтропия</w:t>
            </w:r>
            <w:r w:rsidRPr="003A013A">
              <w:t xml:space="preserve"> </w:t>
            </w:r>
            <w:r w:rsidRPr="003A013A">
              <w:t>равновесного</w:t>
            </w:r>
            <w:r w:rsidRPr="003A013A">
              <w:t xml:space="preserve"> </w:t>
            </w:r>
            <w:r w:rsidRPr="003A013A">
              <w:t>состоя</w:t>
            </w:r>
            <w:r w:rsidRPr="003A013A">
              <w:t>ния</w:t>
            </w:r>
            <w:r w:rsidRPr="003A013A">
              <w:t xml:space="preserve">. </w:t>
            </w:r>
            <w:r w:rsidRPr="003A013A">
              <w:t>Нахождение</w:t>
            </w:r>
            <w:r w:rsidRPr="003A013A">
              <w:t xml:space="preserve"> </w:t>
            </w:r>
            <w:r w:rsidRPr="003A013A">
              <w:t>множителей</w:t>
            </w:r>
            <w:r w:rsidRPr="003A013A">
              <w:t xml:space="preserve"> </w:t>
            </w:r>
            <w:r w:rsidRPr="003A013A">
              <w:t>Лагранжа</w:t>
            </w:r>
            <w:r w:rsidRPr="003A013A">
              <w:t xml:space="preserve"> </w:t>
            </w:r>
            <w:r w:rsidRPr="003A013A">
              <w:lastRenderedPageBreak/>
              <w:t>из</w:t>
            </w:r>
            <w:r w:rsidRPr="003A013A">
              <w:t xml:space="preserve"> </w:t>
            </w:r>
            <w:r w:rsidRPr="003A013A">
              <w:t>сравнения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основным</w:t>
            </w:r>
            <w:r w:rsidRPr="003A013A">
              <w:t xml:space="preserve"> </w:t>
            </w:r>
            <w:r w:rsidRPr="003A013A">
              <w:t>термодинамическим</w:t>
            </w:r>
            <w:r w:rsidRPr="003A013A">
              <w:t xml:space="preserve"> </w:t>
            </w:r>
            <w:r w:rsidRPr="003A013A">
              <w:t>соотношением</w:t>
            </w:r>
            <w:r w:rsidRPr="003A013A"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lastRenderedPageBreak/>
              <w:t>интерактивный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текущий</w:t>
            </w:r>
            <w:r w:rsidRPr="003A013A">
              <w:t xml:space="preserve"> </w:t>
            </w:r>
            <w:r w:rsidRPr="003A013A">
              <w:t>контроль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lastRenderedPageBreak/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б</w:t>
            </w:r>
            <w:r w:rsidRPr="003A013A">
              <w:t xml:space="preserve">) </w:t>
            </w:r>
            <w:r w:rsidRPr="003A013A">
              <w:t>Бозоны</w:t>
            </w:r>
            <w:r w:rsidRPr="003A013A">
              <w:t xml:space="preserve">. </w:t>
            </w:r>
            <w:r w:rsidRPr="003A013A">
              <w:t>Энтропия</w:t>
            </w:r>
            <w:r w:rsidRPr="003A013A">
              <w:t xml:space="preserve"> </w:t>
            </w:r>
            <w:r w:rsidRPr="003A013A">
              <w:t>произвольного</w:t>
            </w:r>
            <w:r w:rsidRPr="003A013A">
              <w:t xml:space="preserve"> </w:t>
            </w:r>
            <w:r w:rsidRPr="003A013A">
              <w:t>состояния</w:t>
            </w:r>
            <w:r w:rsidRPr="003A013A">
              <w:t xml:space="preserve">. </w:t>
            </w:r>
            <w:r w:rsidRPr="003A013A">
              <w:t>Распределение</w:t>
            </w:r>
            <w:r w:rsidRPr="003A013A">
              <w:t xml:space="preserve"> </w:t>
            </w:r>
            <w:r w:rsidRPr="003A013A">
              <w:t>Бозе</w:t>
            </w:r>
            <w:r w:rsidRPr="003A013A">
              <w:t xml:space="preserve"> - </w:t>
            </w:r>
            <w:r w:rsidRPr="003A013A">
              <w:t>Эйнштейна</w:t>
            </w:r>
            <w:r w:rsidRPr="003A013A">
              <w:t xml:space="preserve">. </w:t>
            </w:r>
            <w:r w:rsidRPr="003A013A">
              <w:t>Энтропия</w:t>
            </w:r>
            <w:r w:rsidRPr="003A013A">
              <w:t xml:space="preserve"> </w:t>
            </w:r>
            <w:r w:rsidRPr="003A013A">
              <w:t>равновесного</w:t>
            </w:r>
            <w:r w:rsidRPr="003A013A">
              <w:t xml:space="preserve"> </w:t>
            </w:r>
            <w:r w:rsidRPr="003A013A">
              <w:t>состояния</w:t>
            </w:r>
            <w:r w:rsidRPr="003A013A">
              <w:t xml:space="preserve">. </w:t>
            </w:r>
            <w:r w:rsidRPr="003A013A">
              <w:t>Нахождение</w:t>
            </w:r>
            <w:r w:rsidRPr="003A013A">
              <w:t xml:space="preserve"> </w:t>
            </w:r>
            <w:r w:rsidRPr="003A013A">
              <w:t>множителей</w:t>
            </w:r>
            <w:r w:rsidRPr="003A013A">
              <w:t xml:space="preserve"> </w:t>
            </w:r>
            <w:r w:rsidRPr="003A013A">
              <w:t>Лагранжа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сравнения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основным</w:t>
            </w:r>
            <w:r w:rsidRPr="003A013A">
              <w:t xml:space="preserve"> </w:t>
            </w:r>
            <w:r w:rsidRPr="003A013A">
              <w:t>термодинамическим</w:t>
            </w:r>
            <w:r w:rsidRPr="003A013A">
              <w:t xml:space="preserve"> </w:t>
            </w:r>
            <w:r w:rsidRPr="003A013A">
              <w:t>соотношением</w:t>
            </w:r>
            <w:r w:rsidRPr="003A013A">
              <w:t xml:space="preserve">.  </w:t>
            </w:r>
            <w:r w:rsidRPr="003A013A">
              <w:t>в</w:t>
            </w:r>
            <w:r w:rsidRPr="003A013A">
              <w:t xml:space="preserve">) </w:t>
            </w:r>
            <w:r w:rsidRPr="003A013A">
              <w:t>Различимые</w:t>
            </w:r>
            <w:r w:rsidRPr="003A013A">
              <w:t xml:space="preserve"> </w:t>
            </w:r>
            <w:r w:rsidRPr="003A013A">
              <w:t>частицы</w:t>
            </w:r>
            <w:r w:rsidRPr="003A013A">
              <w:t xml:space="preserve">.     </w:t>
            </w:r>
            <w:r w:rsidRPr="003A013A">
              <w:t>Энтропия</w:t>
            </w:r>
            <w:r w:rsidRPr="003A013A">
              <w:t xml:space="preserve"> </w:t>
            </w:r>
            <w:r w:rsidRPr="003A013A">
              <w:t>произвольного</w:t>
            </w:r>
            <w:r w:rsidRPr="003A013A">
              <w:t xml:space="preserve"> </w:t>
            </w:r>
            <w:r w:rsidRPr="003A013A">
              <w:t>состояния</w:t>
            </w:r>
            <w:r w:rsidRPr="003A013A">
              <w:t xml:space="preserve">. </w:t>
            </w:r>
            <w:r w:rsidRPr="003A013A">
              <w:t>Распределение</w:t>
            </w:r>
            <w:r w:rsidRPr="003A013A">
              <w:t xml:space="preserve">   </w:t>
            </w:r>
            <w:r w:rsidRPr="003A013A">
              <w:t>Максвелла</w:t>
            </w:r>
            <w:r w:rsidRPr="003A013A">
              <w:t xml:space="preserve">  -</w:t>
            </w:r>
            <w:r w:rsidRPr="003A013A">
              <w:t>Больцмана</w:t>
            </w:r>
            <w:r w:rsidRPr="003A013A">
              <w:t xml:space="preserve"> </w:t>
            </w:r>
            <w:r w:rsidRPr="003A013A">
              <w:t>как</w:t>
            </w:r>
            <w:r w:rsidRPr="003A013A">
              <w:t xml:space="preserve"> </w:t>
            </w:r>
            <w:r w:rsidRPr="003A013A">
              <w:t>предельный</w:t>
            </w:r>
            <w:r w:rsidRPr="003A013A">
              <w:t xml:space="preserve"> </w:t>
            </w:r>
            <w:r w:rsidRPr="003A013A">
              <w:t>случай</w:t>
            </w:r>
            <w:r w:rsidRPr="003A013A">
              <w:t xml:space="preserve"> </w:t>
            </w:r>
            <w:r w:rsidRPr="003A013A">
              <w:t>распределений</w:t>
            </w:r>
            <w:r w:rsidRPr="003A013A">
              <w:t xml:space="preserve"> </w:t>
            </w:r>
            <w:r w:rsidRPr="003A013A">
              <w:t>Ферми</w:t>
            </w:r>
            <w:r w:rsidRPr="003A013A">
              <w:t xml:space="preserve"> - </w:t>
            </w:r>
            <w:r w:rsidRPr="003A013A">
              <w:t>Дирака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Бозе</w:t>
            </w:r>
            <w:r w:rsidRPr="003A013A">
              <w:t xml:space="preserve"> - </w:t>
            </w:r>
            <w:r w:rsidRPr="003A013A">
              <w:t>Эйнштейна</w:t>
            </w:r>
            <w:r w:rsidRPr="003A013A">
              <w:t xml:space="preserve">.   </w:t>
            </w:r>
            <w:r w:rsidRPr="003A013A">
              <w:t>Парадокс</w:t>
            </w:r>
            <w:r w:rsidRPr="003A013A">
              <w:t xml:space="preserve"> </w:t>
            </w:r>
            <w:r w:rsidRPr="003A013A">
              <w:t>Гиббса</w:t>
            </w:r>
            <w:r w:rsidRPr="003A013A">
              <w:t xml:space="preserve">. </w:t>
            </w:r>
            <w:r w:rsidRPr="003A013A">
              <w:t>Переход</w:t>
            </w:r>
            <w:r w:rsidRPr="003A013A">
              <w:t xml:space="preserve"> </w:t>
            </w:r>
            <w:r w:rsidRPr="003A013A">
              <w:t>к</w:t>
            </w:r>
            <w:r w:rsidRPr="003A013A">
              <w:t xml:space="preserve"> </w:t>
            </w:r>
            <w:r w:rsidRPr="003A013A">
              <w:t>непрерывно</w:t>
            </w:r>
            <w:r w:rsidRPr="003A013A">
              <w:t xml:space="preserve"> </w:t>
            </w:r>
            <w:r w:rsidRPr="003A013A">
              <w:t>меняющейся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43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Связь</w:t>
            </w:r>
            <w:r w:rsidRPr="003A013A">
              <w:t xml:space="preserve"> </w:t>
            </w:r>
            <w:r w:rsidRPr="003A013A">
              <w:t>равновесных</w:t>
            </w:r>
            <w:r w:rsidRPr="003A013A">
              <w:t xml:space="preserve"> </w:t>
            </w:r>
            <w:r w:rsidRPr="003A013A">
              <w:t>функций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 </w:t>
            </w:r>
            <w:r w:rsidRPr="003A013A">
              <w:t>с</w:t>
            </w:r>
            <w:r w:rsidRPr="003A013A">
              <w:t xml:space="preserve"> </w:t>
            </w:r>
            <w:r w:rsidRPr="003A013A">
              <w:t>максимумом</w:t>
            </w:r>
            <w:r w:rsidRPr="003A013A">
              <w:t xml:space="preserve"> </w:t>
            </w:r>
            <w:r w:rsidRPr="003A013A">
              <w:t>информационной</w:t>
            </w:r>
            <w:r w:rsidRPr="003A013A">
              <w:t xml:space="preserve"> </w:t>
            </w:r>
            <w:r w:rsidRPr="003A013A">
              <w:lastRenderedPageBreak/>
              <w:t>энтропии</w:t>
            </w:r>
            <w:r w:rsidRPr="003A013A">
              <w:t xml:space="preserve">. </w:t>
            </w:r>
            <w:r w:rsidRPr="003A013A">
              <w:t>Вывод</w:t>
            </w:r>
            <w:r w:rsidRPr="003A013A">
              <w:t xml:space="preserve"> </w:t>
            </w:r>
            <w:r w:rsidRPr="003A013A">
              <w:t>микроканонического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условия</w:t>
            </w:r>
            <w:r w:rsidRPr="003A013A">
              <w:t xml:space="preserve"> </w:t>
            </w:r>
            <w:r w:rsidRPr="003A013A">
              <w:t>максимума</w:t>
            </w:r>
            <w:r w:rsidRPr="003A013A">
              <w:t xml:space="preserve"> </w:t>
            </w:r>
            <w:r w:rsidRPr="003A013A">
              <w:t>информационной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Вывод</w:t>
            </w:r>
            <w:r w:rsidRPr="003A013A">
              <w:t xml:space="preserve"> </w:t>
            </w:r>
            <w:r w:rsidRPr="003A013A">
              <w:t>канонического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условия</w:t>
            </w:r>
            <w:r w:rsidRPr="003A013A">
              <w:t xml:space="preserve"> </w:t>
            </w:r>
            <w:r w:rsidRPr="003A013A">
              <w:t>максимума</w:t>
            </w:r>
            <w:r w:rsidRPr="003A013A">
              <w:t xml:space="preserve"> </w:t>
            </w:r>
            <w:r w:rsidRPr="003A013A">
              <w:t>информационной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Функция</w:t>
            </w:r>
            <w:r w:rsidRPr="003A013A">
              <w:t xml:space="preserve"> </w:t>
            </w:r>
            <w:r w:rsidRPr="003A013A">
              <w:t>Масье</w:t>
            </w:r>
            <w:r w:rsidRPr="003A013A">
              <w:t xml:space="preserve"> - </w:t>
            </w:r>
            <w:r w:rsidRPr="003A013A">
              <w:t>Планка</w:t>
            </w:r>
            <w:r w:rsidRPr="003A013A">
              <w:t xml:space="preserve">, </w:t>
            </w:r>
            <w:r w:rsidRPr="003A013A">
              <w:t>ее</w:t>
            </w:r>
            <w:r w:rsidRPr="003A013A">
              <w:t xml:space="preserve"> </w:t>
            </w:r>
            <w:r w:rsidRPr="003A013A">
              <w:t>связь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энтропией</w:t>
            </w:r>
            <w:r w:rsidRPr="003A013A">
              <w:t xml:space="preserve">. </w:t>
            </w:r>
            <w:r w:rsidRPr="003A013A">
              <w:t>Производящие</w:t>
            </w:r>
            <w:r w:rsidRPr="003A013A">
              <w:t xml:space="preserve"> </w:t>
            </w:r>
            <w:r w:rsidRPr="003A013A">
              <w:t>свойств</w:t>
            </w:r>
            <w:r w:rsidRPr="003A013A">
              <w:t>а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Масье</w:t>
            </w:r>
            <w:r w:rsidRPr="003A013A">
              <w:t xml:space="preserve"> - </w:t>
            </w:r>
            <w:r w:rsidRPr="003A013A">
              <w:t>Планка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Дисперсия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. 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lastRenderedPageBreak/>
              <w:t>интерактивный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lastRenderedPageBreak/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lastRenderedPageBreak/>
              <w:t>1</w:t>
            </w:r>
          </w:p>
        </w:tc>
      </w:tr>
      <w:tr w:rsidR="003A013A" w:rsidRPr="003A013A" w:rsidTr="003A013A">
        <w:trPr>
          <w:trHeight w:val="32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Вывод</w:t>
            </w:r>
            <w:r w:rsidRPr="003A013A">
              <w:t xml:space="preserve"> </w:t>
            </w:r>
            <w:r w:rsidRPr="003A013A">
              <w:t>большого</w:t>
            </w:r>
            <w:r w:rsidRPr="003A013A">
              <w:t xml:space="preserve"> </w:t>
            </w:r>
            <w:r w:rsidRPr="003A013A">
              <w:t>канонического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условия</w:t>
            </w:r>
            <w:r w:rsidRPr="003A013A">
              <w:t xml:space="preserve"> </w:t>
            </w:r>
            <w:r w:rsidRPr="003A013A">
              <w:t>максимума</w:t>
            </w:r>
            <w:r w:rsidRPr="003A013A">
              <w:t xml:space="preserve"> </w:t>
            </w:r>
            <w:r w:rsidRPr="003A013A">
              <w:t>информационной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Функция</w:t>
            </w:r>
            <w:r w:rsidRPr="003A013A">
              <w:t xml:space="preserve"> </w:t>
            </w:r>
            <w:r w:rsidRPr="003A013A">
              <w:t>Масье</w:t>
            </w:r>
            <w:r w:rsidRPr="003A013A">
              <w:t xml:space="preserve"> - </w:t>
            </w:r>
            <w:r w:rsidRPr="003A013A">
              <w:t>Планка</w:t>
            </w:r>
            <w:r w:rsidRPr="003A013A">
              <w:t xml:space="preserve">, </w:t>
            </w:r>
            <w:r w:rsidRPr="003A013A">
              <w:t>ее</w:t>
            </w:r>
            <w:r w:rsidRPr="003A013A">
              <w:t xml:space="preserve"> </w:t>
            </w:r>
            <w:r w:rsidRPr="003A013A">
              <w:t>связь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энтропией</w:t>
            </w:r>
            <w:r w:rsidRPr="003A013A">
              <w:t xml:space="preserve">. </w:t>
            </w:r>
            <w:r w:rsidRPr="003A013A">
              <w:t>Производящие</w:t>
            </w:r>
            <w:r w:rsidRPr="003A013A">
              <w:t xml:space="preserve"> </w:t>
            </w:r>
            <w:r w:rsidRPr="003A013A">
              <w:t>свойства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Масье</w:t>
            </w:r>
            <w:r w:rsidRPr="003A013A">
              <w:t xml:space="preserve"> - </w:t>
            </w:r>
            <w:r w:rsidRPr="003A013A">
              <w:t>Планка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Дисперсия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, </w:t>
            </w:r>
            <w:r w:rsidRPr="003A013A">
              <w:t>числа</w:t>
            </w:r>
            <w:r w:rsidRPr="003A013A">
              <w:t xml:space="preserve"> </w:t>
            </w:r>
            <w:r w:rsidRPr="003A013A">
              <w:t>частиц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коррелятор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числа</w:t>
            </w:r>
            <w:r w:rsidRPr="003A013A">
              <w:t xml:space="preserve"> </w:t>
            </w:r>
            <w:r w:rsidRPr="003A013A">
              <w:t>частиц</w:t>
            </w:r>
            <w:r w:rsidRPr="003A013A">
              <w:t xml:space="preserve">. </w:t>
            </w:r>
            <w:r w:rsidRPr="003A013A">
              <w:t>Вывод</w:t>
            </w:r>
            <w:r w:rsidRPr="003A013A">
              <w:t xml:space="preserve"> </w:t>
            </w:r>
            <w:r w:rsidRPr="003A013A">
              <w:t>изотермо</w:t>
            </w:r>
            <w:r w:rsidRPr="003A013A">
              <w:t>-</w:t>
            </w:r>
            <w:r w:rsidRPr="003A013A">
              <w:t>изобарического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условия</w:t>
            </w:r>
            <w:r w:rsidRPr="003A013A">
              <w:t xml:space="preserve"> </w:t>
            </w:r>
            <w:r w:rsidRPr="003A013A">
              <w:t>максимума</w:t>
            </w:r>
            <w:r w:rsidRPr="003A013A">
              <w:t xml:space="preserve"> </w:t>
            </w:r>
            <w:r w:rsidRPr="003A013A">
              <w:t>информационной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Функция</w:t>
            </w:r>
            <w:r w:rsidRPr="003A013A">
              <w:t xml:space="preserve"> </w:t>
            </w:r>
            <w:r w:rsidRPr="003A013A">
              <w:t>Масье</w:t>
            </w:r>
            <w:r w:rsidRPr="003A013A">
              <w:t xml:space="preserve"> - </w:t>
            </w:r>
            <w:r w:rsidRPr="003A013A">
              <w:t>Планка</w:t>
            </w:r>
            <w:r w:rsidRPr="003A013A">
              <w:t xml:space="preserve">, </w:t>
            </w:r>
            <w:r w:rsidRPr="003A013A">
              <w:t>ее</w:t>
            </w:r>
            <w:r w:rsidRPr="003A013A">
              <w:t xml:space="preserve"> </w:t>
            </w:r>
            <w:r w:rsidRPr="003A013A">
              <w:lastRenderedPageBreak/>
              <w:t>связь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энтропией</w:t>
            </w:r>
            <w:r w:rsidRPr="003A013A">
              <w:t xml:space="preserve">. </w:t>
            </w:r>
            <w:r w:rsidRPr="003A013A">
              <w:t>Производящие</w:t>
            </w:r>
            <w:r w:rsidRPr="003A013A">
              <w:t xml:space="preserve"> </w:t>
            </w:r>
            <w:r w:rsidRPr="003A013A">
              <w:t>свойства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Масье</w:t>
            </w:r>
            <w:r w:rsidRPr="003A013A">
              <w:t xml:space="preserve"> - </w:t>
            </w:r>
            <w:r w:rsidRPr="003A013A">
              <w:t>Планка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  <w:r w:rsidRPr="003A013A">
              <w:t>Дисперсия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, </w:t>
            </w:r>
            <w:r w:rsidRPr="003A013A">
              <w:t>объема</w:t>
            </w:r>
            <w:r w:rsidRPr="003A013A">
              <w:t xml:space="preserve">, </w:t>
            </w:r>
            <w:r w:rsidRPr="003A013A">
              <w:t>коррелятор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объема</w:t>
            </w:r>
            <w:r w:rsidRPr="003A013A">
              <w:t xml:space="preserve">..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lastRenderedPageBreak/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17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28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lastRenderedPageBreak/>
              <w:t>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Неравновесный</w:t>
            </w:r>
            <w:r w:rsidRPr="003A013A">
              <w:t xml:space="preserve"> </w:t>
            </w:r>
            <w:r w:rsidRPr="003A013A">
              <w:t>процесс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его</w:t>
            </w:r>
            <w:r w:rsidRPr="003A013A">
              <w:t xml:space="preserve"> </w:t>
            </w:r>
            <w:r w:rsidRPr="003A013A">
              <w:t>сокращенное</w:t>
            </w:r>
            <w:r w:rsidRPr="003A013A">
              <w:t xml:space="preserve"> </w:t>
            </w:r>
            <w:r w:rsidRPr="003A013A">
              <w:t>описание</w:t>
            </w:r>
            <w:r w:rsidRPr="003A013A">
              <w:t xml:space="preserve">.  </w:t>
            </w:r>
            <w:r w:rsidRPr="003A013A">
              <w:t>Иерархия</w:t>
            </w:r>
            <w:r w:rsidRPr="003A013A">
              <w:t xml:space="preserve"> </w:t>
            </w:r>
            <w:r w:rsidRPr="003A013A">
              <w:t>временных</w:t>
            </w:r>
            <w:r w:rsidRPr="003A013A">
              <w:t xml:space="preserve"> </w:t>
            </w:r>
            <w:r w:rsidRPr="003A013A">
              <w:t>масштабов</w:t>
            </w:r>
            <w:r w:rsidRPr="003A013A">
              <w:t xml:space="preserve">. </w:t>
            </w:r>
            <w:r w:rsidRPr="003A013A">
              <w:t>Различные</w:t>
            </w:r>
            <w:r w:rsidRPr="003A013A">
              <w:t xml:space="preserve"> </w:t>
            </w:r>
            <w:r w:rsidRPr="003A013A">
              <w:t>стадии</w:t>
            </w:r>
            <w:r w:rsidRPr="003A013A">
              <w:t xml:space="preserve"> </w:t>
            </w:r>
            <w:r w:rsidRPr="003A013A">
              <w:t>неравновесного</w:t>
            </w:r>
            <w:r w:rsidRPr="003A013A">
              <w:t xml:space="preserve"> </w:t>
            </w:r>
            <w:r w:rsidRPr="003A013A">
              <w:t>процесса</w:t>
            </w:r>
            <w:r w:rsidRPr="003A013A">
              <w:t xml:space="preserve">. </w:t>
            </w:r>
            <w:r w:rsidRPr="003A013A">
              <w:t>Начальная</w:t>
            </w:r>
            <w:r w:rsidRPr="003A013A">
              <w:t xml:space="preserve"> </w:t>
            </w:r>
            <w:r w:rsidRPr="003A013A">
              <w:t>стадия</w:t>
            </w:r>
            <w:r w:rsidRPr="003A013A">
              <w:t xml:space="preserve"> </w:t>
            </w:r>
            <w:r w:rsidRPr="003A013A">
              <w:t>неравновесного</w:t>
            </w:r>
            <w:r w:rsidRPr="003A013A">
              <w:t xml:space="preserve"> </w:t>
            </w:r>
            <w:r w:rsidRPr="003A013A">
              <w:t>процесса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многочастичные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для</w:t>
            </w:r>
            <w:r w:rsidRPr="003A013A">
              <w:t xml:space="preserve"> </w:t>
            </w:r>
            <w:r w:rsidRPr="003A013A">
              <w:t>его</w:t>
            </w:r>
            <w:r w:rsidRPr="003A013A">
              <w:t xml:space="preserve"> </w:t>
            </w:r>
            <w:r w:rsidRPr="003A013A">
              <w:t>описания</w:t>
            </w:r>
            <w:r w:rsidRPr="003A013A">
              <w:t xml:space="preserve">. </w:t>
            </w:r>
            <w:r w:rsidRPr="003A013A">
              <w:t>Кинетическая</w:t>
            </w:r>
            <w:r w:rsidRPr="003A013A">
              <w:t xml:space="preserve"> </w:t>
            </w:r>
            <w:r w:rsidRPr="003A013A">
              <w:t>стадия</w:t>
            </w:r>
            <w:r w:rsidRPr="003A013A">
              <w:t xml:space="preserve"> </w:t>
            </w:r>
            <w:r w:rsidRPr="003A013A">
              <w:t>неравновесного</w:t>
            </w:r>
            <w:r w:rsidRPr="003A013A">
              <w:t xml:space="preserve"> </w:t>
            </w:r>
            <w:r w:rsidRPr="003A013A">
              <w:t>процесса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его</w:t>
            </w:r>
            <w:r w:rsidRPr="003A013A">
              <w:t xml:space="preserve"> </w:t>
            </w:r>
            <w:r w:rsidRPr="003A013A">
              <w:t>описание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помощью</w:t>
            </w:r>
            <w:r w:rsidRPr="003A013A">
              <w:t xml:space="preserve"> </w:t>
            </w:r>
            <w:r w:rsidRPr="003A013A">
              <w:t>одночастичной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интерактивный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текущий</w:t>
            </w:r>
            <w:r w:rsidRPr="003A013A">
              <w:t xml:space="preserve"> </w:t>
            </w:r>
            <w:r w:rsidRPr="003A013A">
              <w:t>контроль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0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Гидродинамическая</w:t>
            </w:r>
            <w:r w:rsidRPr="003A013A">
              <w:t xml:space="preserve"> </w:t>
            </w:r>
            <w:r w:rsidRPr="003A013A">
              <w:t>стадия</w:t>
            </w:r>
            <w:r w:rsidRPr="003A013A">
              <w:t xml:space="preserve"> </w:t>
            </w:r>
            <w:r w:rsidRPr="003A013A">
              <w:t>неравновесного</w:t>
            </w:r>
            <w:r w:rsidRPr="003A013A">
              <w:t xml:space="preserve"> </w:t>
            </w:r>
            <w:r w:rsidRPr="003A013A">
              <w:t>процесса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его</w:t>
            </w:r>
            <w:r w:rsidRPr="003A013A">
              <w:t xml:space="preserve"> </w:t>
            </w:r>
            <w:r w:rsidRPr="003A013A">
              <w:t>описание</w:t>
            </w:r>
            <w:r w:rsidRPr="003A013A">
              <w:t xml:space="preserve"> </w:t>
            </w:r>
            <w:r w:rsidRPr="003A013A">
              <w:t>с</w:t>
            </w:r>
            <w:r w:rsidRPr="003A013A">
              <w:t xml:space="preserve"> </w:t>
            </w:r>
            <w:r w:rsidRPr="003A013A">
              <w:t>помощью</w:t>
            </w:r>
            <w:r w:rsidRPr="003A013A">
              <w:t xml:space="preserve"> </w:t>
            </w:r>
            <w:r w:rsidRPr="003A013A">
              <w:t>плотностей</w:t>
            </w:r>
            <w:r w:rsidRPr="003A013A">
              <w:t xml:space="preserve"> </w:t>
            </w:r>
            <w:r w:rsidRPr="003A013A">
              <w:t>сохраняющихся</w:t>
            </w:r>
            <w:r w:rsidRPr="003A013A">
              <w:t xml:space="preserve"> </w:t>
            </w:r>
            <w:r w:rsidRPr="003A013A">
              <w:t>величин</w:t>
            </w:r>
            <w:r w:rsidRPr="003A013A">
              <w:t xml:space="preserve">.  </w:t>
            </w:r>
            <w:r w:rsidRPr="003A013A">
              <w:t>Вывод</w:t>
            </w:r>
            <w:r w:rsidRPr="003A013A">
              <w:t xml:space="preserve"> </w:t>
            </w:r>
            <w:r w:rsidRPr="003A013A">
              <w:t>квазиравновесной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условия</w:t>
            </w:r>
            <w:r w:rsidRPr="003A013A">
              <w:t xml:space="preserve"> </w:t>
            </w:r>
            <w:r w:rsidRPr="003A013A">
              <w:t>максимума</w:t>
            </w:r>
            <w:r w:rsidRPr="003A013A">
              <w:t xml:space="preserve"> </w:t>
            </w:r>
            <w:r w:rsidRPr="003A013A">
              <w:t>информационной</w:t>
            </w:r>
            <w:r w:rsidRPr="003A013A">
              <w:t xml:space="preserve"> </w:t>
            </w:r>
            <w:r w:rsidRPr="003A013A">
              <w:t>энтропии</w:t>
            </w:r>
            <w:r w:rsidRPr="003A013A"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17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Метод</w:t>
            </w:r>
            <w:r w:rsidRPr="003A013A">
              <w:t xml:space="preserve"> </w:t>
            </w:r>
            <w:r w:rsidRPr="003A013A">
              <w:t>проектирующих</w:t>
            </w:r>
            <w:r w:rsidRPr="003A013A">
              <w:t xml:space="preserve"> </w:t>
            </w:r>
            <w:r w:rsidRPr="003A013A">
              <w:lastRenderedPageBreak/>
              <w:t>операторов</w:t>
            </w:r>
            <w:r w:rsidRPr="003A013A">
              <w:t xml:space="preserve"> </w:t>
            </w:r>
            <w:r w:rsidRPr="003A013A">
              <w:t>Цванцига</w:t>
            </w:r>
            <w:r w:rsidRPr="003A013A">
              <w:t xml:space="preserve">.  </w:t>
            </w:r>
            <w:r w:rsidRPr="003A013A">
              <w:t>Формулировка</w:t>
            </w:r>
            <w:r w:rsidRPr="003A013A">
              <w:t xml:space="preserve"> </w:t>
            </w:r>
            <w:r w:rsidRPr="003A013A">
              <w:t>условий</w:t>
            </w:r>
            <w:r w:rsidRPr="003A013A">
              <w:t xml:space="preserve"> </w:t>
            </w:r>
            <w:r w:rsidRPr="003A013A">
              <w:t>существования</w:t>
            </w:r>
            <w:r w:rsidRPr="003A013A">
              <w:t xml:space="preserve"> </w:t>
            </w:r>
            <w:r w:rsidRPr="003A013A">
              <w:t>иерархии</w:t>
            </w:r>
            <w:r w:rsidRPr="003A013A">
              <w:t xml:space="preserve"> </w:t>
            </w:r>
            <w:r w:rsidRPr="003A013A">
              <w:t>временных</w:t>
            </w:r>
            <w:r w:rsidRPr="003A013A">
              <w:t xml:space="preserve"> </w:t>
            </w:r>
            <w:r w:rsidRPr="003A013A">
              <w:t>масштабов</w:t>
            </w:r>
            <w:r w:rsidRPr="003A013A">
              <w:t xml:space="preserve">. </w:t>
            </w:r>
            <w:r w:rsidRPr="003A013A">
              <w:t>Основной</w:t>
            </w:r>
            <w:r w:rsidRPr="003A013A">
              <w:t xml:space="preserve"> </w:t>
            </w:r>
            <w:r w:rsidRPr="003A013A">
              <w:t>параметр</w:t>
            </w:r>
            <w:r w:rsidRPr="003A013A">
              <w:t xml:space="preserve"> </w:t>
            </w:r>
            <w:r w:rsidRPr="003A013A">
              <w:t>неравновесной</w:t>
            </w:r>
            <w:r w:rsidRPr="003A013A">
              <w:t xml:space="preserve"> </w:t>
            </w:r>
            <w:r w:rsidRPr="003A013A">
              <w:t>теории</w:t>
            </w:r>
            <w:r w:rsidRPr="003A013A">
              <w:t xml:space="preserve">. </w:t>
            </w:r>
            <w:r w:rsidRPr="003A013A">
              <w:t>Время</w:t>
            </w:r>
            <w:r w:rsidRPr="003A013A">
              <w:t xml:space="preserve"> </w:t>
            </w:r>
            <w:r w:rsidRPr="003A013A">
              <w:t>корреляции</w:t>
            </w:r>
            <w:r w:rsidRPr="003A013A">
              <w:t xml:space="preserve">. </w:t>
            </w:r>
            <w:r w:rsidRPr="003A013A">
              <w:t>Условие</w:t>
            </w:r>
            <w:r w:rsidRPr="003A013A">
              <w:t xml:space="preserve"> </w:t>
            </w:r>
            <w:r w:rsidRPr="003A013A">
              <w:t>временного</w:t>
            </w:r>
            <w:r w:rsidRPr="003A013A">
              <w:t xml:space="preserve"> </w:t>
            </w:r>
            <w:r w:rsidRPr="003A013A">
              <w:t>ослабления</w:t>
            </w:r>
            <w:r w:rsidRPr="003A013A">
              <w:t xml:space="preserve"> </w:t>
            </w:r>
            <w:r w:rsidRPr="003A013A">
              <w:t>корреляций</w:t>
            </w:r>
            <w:r w:rsidRPr="003A013A">
              <w:t xml:space="preserve">. </w:t>
            </w:r>
            <w:r w:rsidRPr="003A013A">
              <w:t>Выбор</w:t>
            </w:r>
            <w:r w:rsidRPr="003A013A">
              <w:t xml:space="preserve"> </w:t>
            </w:r>
            <w:r w:rsidRPr="003A013A">
              <w:t>начального</w:t>
            </w:r>
            <w:r w:rsidRPr="003A013A">
              <w:t xml:space="preserve"> </w:t>
            </w:r>
            <w:r w:rsidRPr="003A013A">
              <w:t>условия</w:t>
            </w:r>
            <w:r w:rsidRPr="003A013A">
              <w:t xml:space="preserve"> </w:t>
            </w:r>
            <w:r w:rsidRPr="003A013A">
              <w:t>ослабления</w:t>
            </w:r>
            <w:r w:rsidRPr="003A013A">
              <w:t xml:space="preserve"> </w:t>
            </w:r>
            <w:r w:rsidRPr="003A013A">
              <w:t>корреляций</w:t>
            </w:r>
            <w:r w:rsidRPr="003A013A">
              <w:t xml:space="preserve">. </w:t>
            </w:r>
            <w:r w:rsidRPr="003A013A">
              <w:t>Обратимость</w:t>
            </w:r>
            <w:r w:rsidRPr="003A013A">
              <w:t xml:space="preserve"> </w:t>
            </w:r>
            <w:r w:rsidRPr="003A013A">
              <w:t>во</w:t>
            </w:r>
            <w:r w:rsidRPr="003A013A">
              <w:t xml:space="preserve"> </w:t>
            </w:r>
            <w:r w:rsidRPr="003A013A">
              <w:t>времени</w:t>
            </w:r>
            <w:r w:rsidRPr="003A013A">
              <w:t xml:space="preserve"> </w:t>
            </w:r>
            <w:r w:rsidRPr="003A013A">
              <w:t>уравнения</w:t>
            </w:r>
            <w:r w:rsidRPr="003A013A">
              <w:t xml:space="preserve"> </w:t>
            </w:r>
            <w:r w:rsidRPr="003A013A">
              <w:t>Лиувилл</w:t>
            </w:r>
            <w:r w:rsidRPr="003A013A">
              <w:t>я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необратимость</w:t>
            </w:r>
            <w:r w:rsidRPr="003A013A">
              <w:t xml:space="preserve"> </w:t>
            </w:r>
            <w:r w:rsidRPr="003A013A">
              <w:t>управляющего</w:t>
            </w:r>
            <w:r w:rsidRPr="003A013A">
              <w:t xml:space="preserve"> </w:t>
            </w:r>
            <w:r w:rsidRPr="003A013A">
              <w:t>уравнения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lastRenderedPageBreak/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7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Плотности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, </w:t>
            </w:r>
            <w:r w:rsidRPr="003A013A">
              <w:t>числа</w:t>
            </w:r>
            <w:r w:rsidRPr="003A013A">
              <w:t xml:space="preserve"> </w:t>
            </w:r>
            <w:r w:rsidRPr="003A013A">
              <w:t>частиц</w:t>
            </w:r>
            <w:r w:rsidRPr="003A013A">
              <w:t xml:space="preserve">, </w:t>
            </w:r>
            <w:r w:rsidRPr="003A013A">
              <w:t>импульса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момента</w:t>
            </w:r>
            <w:r w:rsidRPr="003A013A">
              <w:t xml:space="preserve"> </w:t>
            </w:r>
            <w:r w:rsidRPr="003A013A">
              <w:t>импульса</w:t>
            </w:r>
            <w:r w:rsidRPr="003A013A">
              <w:t xml:space="preserve">. </w:t>
            </w:r>
            <w:r w:rsidRPr="003A013A">
              <w:t>Локальные</w:t>
            </w:r>
            <w:r w:rsidRPr="003A013A">
              <w:t xml:space="preserve"> </w:t>
            </w:r>
            <w:r w:rsidRPr="003A013A">
              <w:t>законы</w:t>
            </w:r>
            <w:r w:rsidRPr="003A013A">
              <w:t xml:space="preserve"> </w:t>
            </w:r>
            <w:r w:rsidRPr="003A013A">
              <w:t>сохранения</w:t>
            </w:r>
            <w:r w:rsidRPr="003A013A">
              <w:t xml:space="preserve">.   </w:t>
            </w:r>
            <w:r w:rsidRPr="003A013A">
              <w:t>Плотность</w:t>
            </w:r>
            <w:r w:rsidRPr="003A013A">
              <w:t xml:space="preserve">  </w:t>
            </w:r>
            <w:r w:rsidRPr="003A013A">
              <w:t>потока</w:t>
            </w:r>
            <w:r w:rsidRPr="003A013A">
              <w:t xml:space="preserve">  </w:t>
            </w:r>
            <w:r w:rsidRPr="003A013A">
              <w:t>числа</w:t>
            </w:r>
            <w:r w:rsidRPr="003A013A">
              <w:t xml:space="preserve"> </w:t>
            </w:r>
            <w:r w:rsidRPr="003A013A">
              <w:t>частиц</w:t>
            </w:r>
            <w:r w:rsidRPr="003A013A"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интерактивный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t>12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Плотность</w:t>
            </w:r>
            <w:r w:rsidRPr="003A013A">
              <w:t xml:space="preserve">  </w:t>
            </w:r>
            <w:r w:rsidRPr="003A013A">
              <w:t>потока</w:t>
            </w:r>
            <w:r w:rsidRPr="003A013A">
              <w:t xml:space="preserve"> </w:t>
            </w:r>
            <w:r w:rsidRPr="003A013A">
              <w:t>энергии</w:t>
            </w:r>
            <w:r w:rsidRPr="003A013A">
              <w:t xml:space="preserve">,  </w:t>
            </w:r>
            <w:r w:rsidRPr="003A013A">
              <w:t>импульса</w:t>
            </w:r>
            <w:r w:rsidRPr="003A013A">
              <w:t xml:space="preserve">. </w:t>
            </w:r>
            <w:r w:rsidRPr="003A013A">
              <w:t>Преобразование</w:t>
            </w:r>
            <w:r w:rsidRPr="003A013A">
              <w:t xml:space="preserve"> </w:t>
            </w:r>
            <w:r w:rsidRPr="003A013A">
              <w:t>плотностей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потоков</w:t>
            </w:r>
            <w:r w:rsidRPr="003A013A">
              <w:t xml:space="preserve"> </w:t>
            </w:r>
            <w:r w:rsidRPr="003A013A">
              <w:t>плотностей</w:t>
            </w:r>
            <w:r w:rsidRPr="003A013A">
              <w:t xml:space="preserve"> </w:t>
            </w:r>
            <w:r w:rsidRPr="003A013A">
              <w:t>сохраняющихся</w:t>
            </w:r>
            <w:r w:rsidRPr="003A013A">
              <w:t xml:space="preserve"> </w:t>
            </w:r>
            <w:r w:rsidRPr="003A013A">
              <w:t>величин</w:t>
            </w:r>
            <w:r w:rsidRPr="003A013A">
              <w:t xml:space="preserve"> </w:t>
            </w:r>
            <w:r w:rsidRPr="003A013A">
              <w:t>в</w:t>
            </w:r>
            <w:r w:rsidRPr="003A013A">
              <w:t xml:space="preserve"> </w:t>
            </w:r>
            <w:r w:rsidRPr="003A013A">
              <w:t>подвижную</w:t>
            </w:r>
            <w:r w:rsidRPr="003A013A">
              <w:t xml:space="preserve"> </w:t>
            </w:r>
            <w:r w:rsidRPr="003A013A">
              <w:t>систему</w:t>
            </w:r>
            <w:r w:rsidRPr="003A013A">
              <w:t xml:space="preserve"> </w:t>
            </w:r>
            <w:r w:rsidRPr="003A013A">
              <w:t>отсчета</w:t>
            </w:r>
            <w:r w:rsidRPr="003A013A">
              <w:t xml:space="preserve">. </w:t>
            </w:r>
            <w:r w:rsidRPr="003A013A">
              <w:t>Сопутствующая</w:t>
            </w:r>
            <w:r w:rsidRPr="003A013A">
              <w:t xml:space="preserve"> </w:t>
            </w:r>
            <w:r w:rsidRPr="003A013A">
              <w:t>система</w:t>
            </w:r>
            <w:r w:rsidRPr="003A013A">
              <w:t xml:space="preserve"> </w:t>
            </w:r>
            <w:r w:rsidRPr="003A013A">
              <w:t>отсчета</w:t>
            </w:r>
            <w:r w:rsidRPr="003A013A">
              <w:t xml:space="preserve">. </w:t>
            </w:r>
            <w:r w:rsidRPr="003A013A">
              <w:t>Квазиравновесная</w:t>
            </w:r>
            <w:r w:rsidRPr="003A013A">
              <w:t xml:space="preserve"> </w:t>
            </w:r>
            <w:r w:rsidRPr="003A013A">
              <w:t>функция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в</w:t>
            </w:r>
            <w:r w:rsidRPr="003A013A">
              <w:t xml:space="preserve"> </w:t>
            </w:r>
            <w:r w:rsidRPr="003A013A">
              <w:t>сопутствующей</w:t>
            </w:r>
            <w:r w:rsidRPr="003A013A">
              <w:t xml:space="preserve"> </w:t>
            </w:r>
            <w:r w:rsidRPr="003A013A">
              <w:t>системе</w:t>
            </w:r>
            <w:r w:rsidRPr="003A013A">
              <w:t xml:space="preserve"> </w:t>
            </w:r>
            <w:r w:rsidRPr="003A013A">
              <w:t>отсчета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интерактивный</w:t>
            </w:r>
            <w:r w:rsidRPr="003A013A">
              <w:t xml:space="preserve"> </w:t>
            </w:r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текущий</w:t>
            </w:r>
            <w:r w:rsidRPr="003A013A">
              <w:t xml:space="preserve"> </w:t>
            </w:r>
            <w:r w:rsidRPr="003A013A">
              <w:t>контроль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21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lastRenderedPageBreak/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Отсутствие</w:t>
            </w:r>
            <w:r w:rsidRPr="003A013A">
              <w:t xml:space="preserve"> </w:t>
            </w:r>
            <w:r w:rsidRPr="003A013A">
              <w:t>диссипативных</w:t>
            </w:r>
            <w:r w:rsidRPr="003A013A">
              <w:t xml:space="preserve"> </w:t>
            </w:r>
            <w:r w:rsidRPr="003A013A">
              <w:t>потоков</w:t>
            </w:r>
            <w:r w:rsidRPr="003A013A">
              <w:t xml:space="preserve"> </w:t>
            </w:r>
            <w:r w:rsidRPr="003A013A">
              <w:t>в</w:t>
            </w:r>
            <w:r w:rsidRPr="003A013A">
              <w:t xml:space="preserve"> </w:t>
            </w:r>
            <w:r w:rsidRPr="003A013A">
              <w:t>квазиравновесном</w:t>
            </w:r>
            <w:r w:rsidRPr="003A013A">
              <w:t xml:space="preserve"> </w:t>
            </w:r>
            <w:r w:rsidRPr="003A013A">
              <w:t>состоянии</w:t>
            </w:r>
            <w:r w:rsidRPr="003A013A">
              <w:t xml:space="preserve">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t>14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Операторы</w:t>
            </w:r>
            <w:r w:rsidRPr="003A013A">
              <w:t xml:space="preserve"> </w:t>
            </w:r>
            <w:r w:rsidRPr="003A013A">
              <w:t>проектирования</w:t>
            </w:r>
            <w:r w:rsidRPr="003A013A">
              <w:t xml:space="preserve"> </w:t>
            </w:r>
            <w:r w:rsidRPr="003A013A">
              <w:t>на</w:t>
            </w:r>
            <w:r w:rsidRPr="003A013A">
              <w:t xml:space="preserve"> </w:t>
            </w:r>
            <w:r w:rsidRPr="003A013A">
              <w:t>гидродинамические</w:t>
            </w:r>
            <w:r w:rsidRPr="003A013A">
              <w:t xml:space="preserve"> </w:t>
            </w:r>
            <w:r w:rsidRPr="003A013A">
              <w:t>квазиинтегралы</w:t>
            </w:r>
            <w:r w:rsidRPr="003A013A">
              <w:t xml:space="preserve"> </w:t>
            </w:r>
            <w:r w:rsidRPr="003A013A">
              <w:t>движения</w:t>
            </w:r>
            <w:r w:rsidRPr="003A013A">
              <w:t>.</w:t>
            </w:r>
            <w:r w:rsidRPr="003A013A">
              <w:br/>
              <w:t xml:space="preserve"> </w:t>
            </w:r>
            <w:r w:rsidRPr="003A013A">
              <w:t>Квазиравновесная</w:t>
            </w:r>
            <w:r w:rsidRPr="003A013A">
              <w:t xml:space="preserve"> </w:t>
            </w:r>
            <w:r w:rsidRPr="003A013A">
              <w:t>функция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 xml:space="preserve"> </w:t>
            </w:r>
            <w:r w:rsidRPr="003A013A">
              <w:t>и</w:t>
            </w:r>
            <w:r w:rsidRPr="003A013A">
              <w:t xml:space="preserve"> </w:t>
            </w:r>
            <w:r w:rsidRPr="003A013A">
              <w:t>отвечающие</w:t>
            </w:r>
            <w:r w:rsidRPr="003A013A">
              <w:t xml:space="preserve"> </w:t>
            </w:r>
            <w:r w:rsidRPr="003A013A">
              <w:t>ей</w:t>
            </w:r>
            <w:r w:rsidRPr="003A013A">
              <w:t xml:space="preserve"> </w:t>
            </w:r>
            <w:r w:rsidRPr="003A013A">
              <w:t>операторы</w:t>
            </w:r>
            <w:r w:rsidRPr="003A013A">
              <w:t xml:space="preserve"> </w:t>
            </w:r>
            <w:r w:rsidRPr="003A013A">
              <w:t>проектирования</w:t>
            </w:r>
            <w:r w:rsidRPr="003A013A">
              <w:t xml:space="preserve">. </w:t>
            </w:r>
            <w:r w:rsidRPr="003A013A">
              <w:t>Некумулянтные</w:t>
            </w:r>
            <w:r w:rsidRPr="003A013A">
              <w:t xml:space="preserve"> </w:t>
            </w:r>
            <w:r w:rsidRPr="003A013A">
              <w:t>проекторы</w:t>
            </w:r>
            <w:r w:rsidRPr="003A013A">
              <w:t xml:space="preserve">. 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в</w:t>
            </w:r>
            <w:r w:rsidRPr="003A013A">
              <w:t xml:space="preserve"> </w:t>
            </w:r>
            <w:r w:rsidRPr="003A013A">
              <w:t>присутствии</w:t>
            </w:r>
            <w:r w:rsidRPr="003A013A">
              <w:t xml:space="preserve"> </w:t>
            </w:r>
            <w:r w:rsidRPr="003A013A">
              <w:t>преподавателя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1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13A" w:rsidRPr="003A013A" w:rsidRDefault="00081FF7" w:rsidP="003A013A">
            <w:r w:rsidRPr="003A013A">
              <w:t>15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13A" w:rsidRPr="003A013A" w:rsidRDefault="00081FF7" w:rsidP="003A013A">
            <w:r w:rsidRPr="003A013A">
              <w:t>Исключение</w:t>
            </w:r>
            <w:r w:rsidRPr="003A013A">
              <w:t xml:space="preserve"> </w:t>
            </w:r>
            <w:r w:rsidRPr="003A013A">
              <w:t>временных</w:t>
            </w:r>
            <w:r w:rsidRPr="003A013A">
              <w:t xml:space="preserve"> </w:t>
            </w:r>
            <w:r w:rsidRPr="003A013A">
              <w:t>производных</w:t>
            </w:r>
            <w:r w:rsidRPr="003A013A">
              <w:t xml:space="preserve"> </w:t>
            </w:r>
            <w:r w:rsidRPr="003A013A">
              <w:t>из</w:t>
            </w:r>
            <w:r w:rsidRPr="003A013A">
              <w:t xml:space="preserve"> </w:t>
            </w:r>
            <w:r w:rsidRPr="003A013A">
              <w:t>неравновесной</w:t>
            </w:r>
            <w:r w:rsidRPr="003A013A">
              <w:t xml:space="preserve"> </w:t>
            </w:r>
            <w:r w:rsidRPr="003A013A">
              <w:t>функции</w:t>
            </w:r>
            <w:r w:rsidRPr="003A013A">
              <w:t xml:space="preserve"> </w:t>
            </w:r>
            <w:r w:rsidRPr="003A013A">
              <w:t>распределения</w:t>
            </w:r>
            <w:r w:rsidRPr="003A013A"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семинар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2</w:t>
            </w:r>
          </w:p>
        </w:tc>
      </w:tr>
      <w:tr w:rsidR="003A013A" w:rsidRPr="003A013A" w:rsidTr="003A013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по</w:t>
            </w:r>
            <w:r w:rsidRPr="003A013A">
              <w:t xml:space="preserve"> </w:t>
            </w:r>
            <w:r w:rsidRPr="003A013A">
              <w:t>методическим</w:t>
            </w:r>
            <w:r w:rsidRPr="003A013A">
              <w:t xml:space="preserve"> </w:t>
            </w:r>
            <w:r w:rsidRPr="003A013A">
              <w:t>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13A" w:rsidRPr="003A013A" w:rsidRDefault="00081FF7" w:rsidP="003A013A">
            <w:r w:rsidRPr="003A013A">
              <w:t>3</w:t>
            </w:r>
          </w:p>
        </w:tc>
      </w:tr>
      <w:tr w:rsidR="003A013A" w:rsidRPr="003A013A" w:rsidTr="003A013A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13A" w:rsidRPr="003A013A" w:rsidRDefault="00081FF7" w:rsidP="003A013A"/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013A" w:rsidRPr="003A013A" w:rsidRDefault="00081FF7" w:rsidP="003A013A">
            <w:r w:rsidRPr="003A013A">
              <w:t> </w:t>
            </w:r>
          </w:p>
        </w:tc>
      </w:tr>
    </w:tbl>
    <w:p w:rsidR="00FA5215" w:rsidRPr="00485359" w:rsidRDefault="00081FF7"/>
    <w:p w:rsidR="00F51F38" w:rsidRDefault="00081FF7">
      <w:r>
        <w:br w:type="page"/>
      </w:r>
    </w:p>
    <w:p w:rsidR="00F51F38" w:rsidRDefault="00081FF7">
      <w:r>
        <w:rPr>
          <w:rFonts w:ascii="Times New Roman" w:hAnsi="Times New Roman" w:cs="Times New Roman"/>
          <w:b/>
        </w:rPr>
        <w:lastRenderedPageBreak/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F51F38" w:rsidRDefault="00081FF7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 xml:space="preserve">Методическое </w:t>
      </w:r>
      <w:r>
        <w:rPr>
          <w:rFonts w:ascii="Times New Roman" w:hAnsi="Times New Roman" w:cs="Times New Roman"/>
          <w:b/>
        </w:rPr>
        <w:t>обеспечение</w:t>
      </w:r>
    </w:p>
    <w:p w:rsidR="00F51F38" w:rsidRDefault="00081FF7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F51F38" w:rsidRDefault="00081FF7">
      <w:r>
        <w:rPr>
          <w:rFonts w:ascii="Times New Roman" w:hAnsi="Times New Roman" w:cs="Times New Roman"/>
        </w:rPr>
        <w:t>Обязательная и дополнительная литература</w:t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F51F38" w:rsidRDefault="00081FF7">
      <w:r>
        <w:rPr>
          <w:rFonts w:ascii="Times New Roman" w:hAnsi="Times New Roman" w:cs="Times New Roman"/>
        </w:rPr>
        <w:t>Обязательная и дополнительная литература</w:t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 xml:space="preserve">Методика проведения текущего контроля </w:t>
      </w:r>
      <w:r>
        <w:rPr>
          <w:rFonts w:ascii="Times New Roman" w:hAnsi="Times New Roman" w:cs="Times New Roman"/>
          <w:b/>
        </w:rPr>
        <w:t>успеваемости и промежуточной аттестации и критерии оценивания</w:t>
      </w:r>
    </w:p>
    <w:p w:rsidR="00B35A14" w:rsidRDefault="00081FF7" w:rsidP="00B35A14">
      <w:r>
        <w:t>Промежуточной</w:t>
      </w:r>
      <w:r>
        <w:t xml:space="preserve"> </w:t>
      </w:r>
      <w:r>
        <w:t>аттестацией</w:t>
      </w:r>
      <w:r>
        <w:t xml:space="preserve"> </w:t>
      </w:r>
      <w:r>
        <w:t>является</w:t>
      </w:r>
      <w:r>
        <w:t xml:space="preserve"> </w:t>
      </w:r>
      <w:r>
        <w:t>дифференцированный</w:t>
      </w:r>
      <w:r>
        <w:t xml:space="preserve"> </w:t>
      </w:r>
      <w:r>
        <w:t>зачет</w:t>
      </w:r>
      <w:r>
        <w:t xml:space="preserve">. </w:t>
      </w:r>
      <w:r>
        <w:t>Студент</w:t>
      </w:r>
      <w:r>
        <w:t xml:space="preserve"> </w:t>
      </w:r>
      <w:r>
        <w:t>получает</w:t>
      </w:r>
      <w:r>
        <w:t xml:space="preserve"> </w:t>
      </w:r>
      <w:r>
        <w:t>билет</w:t>
      </w:r>
      <w:r>
        <w:t xml:space="preserve">, </w:t>
      </w:r>
      <w:r>
        <w:t>который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2 </w:t>
      </w:r>
      <w:r>
        <w:t>вопросов</w:t>
      </w:r>
      <w:r>
        <w:t xml:space="preserve">. </w:t>
      </w:r>
      <w:r>
        <w:t>Знания</w:t>
      </w:r>
      <w:r>
        <w:t xml:space="preserve"> </w:t>
      </w:r>
      <w:r>
        <w:t>курса</w:t>
      </w:r>
      <w:r>
        <w:t xml:space="preserve"> </w:t>
      </w:r>
      <w:r>
        <w:t>оцениваются</w:t>
      </w:r>
      <w:r>
        <w:t xml:space="preserve"> </w:t>
      </w:r>
      <w:r>
        <w:t>по</w:t>
      </w:r>
      <w:r>
        <w:t xml:space="preserve"> </w:t>
      </w:r>
      <w:r>
        <w:t>пятибалльной</w:t>
      </w:r>
      <w:r>
        <w:t xml:space="preserve"> </w:t>
      </w:r>
      <w:r>
        <w:t>шкале</w:t>
      </w:r>
      <w:r>
        <w:t xml:space="preserve">: </w:t>
      </w:r>
    </w:p>
    <w:p w:rsidR="00B35A14" w:rsidRDefault="00081FF7" w:rsidP="00B35A14">
      <w:r>
        <w:t xml:space="preserve">5 </w:t>
      </w:r>
      <w:r>
        <w:t>баллов</w:t>
      </w:r>
      <w:r>
        <w:t xml:space="preserve"> - </w:t>
      </w:r>
      <w:r>
        <w:t>Ответ</w:t>
      </w:r>
      <w:r>
        <w:t xml:space="preserve"> </w:t>
      </w:r>
      <w:r>
        <w:t>полный</w:t>
      </w:r>
      <w:r>
        <w:t xml:space="preserve">, </w:t>
      </w:r>
      <w:r>
        <w:t>без</w:t>
      </w:r>
      <w:r>
        <w:t xml:space="preserve"> </w:t>
      </w:r>
      <w:r>
        <w:t>замечаний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 xml:space="preserve">, </w:t>
      </w:r>
      <w:r>
        <w:t>есть</w:t>
      </w:r>
      <w:r>
        <w:t xml:space="preserve"> </w:t>
      </w:r>
      <w:r>
        <w:t>элементы</w:t>
      </w:r>
      <w:r>
        <w:t xml:space="preserve"> </w:t>
      </w:r>
      <w:r>
        <w:t>творческого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предмету</w:t>
      </w:r>
      <w:r>
        <w:t>.</w:t>
      </w:r>
    </w:p>
    <w:p w:rsidR="00B35A14" w:rsidRDefault="00081FF7" w:rsidP="00B35A14">
      <w:r>
        <w:t xml:space="preserve">4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незначительные</w:t>
      </w:r>
      <w:r>
        <w:t xml:space="preserve"> </w:t>
      </w:r>
      <w:r>
        <w:t>упущения</w:t>
      </w:r>
      <w:r>
        <w:t xml:space="preserve">, </w:t>
      </w:r>
      <w:r>
        <w:t>вывод</w:t>
      </w:r>
      <w:r>
        <w:t xml:space="preserve"> </w:t>
      </w:r>
      <w:r>
        <w:t>основных</w:t>
      </w:r>
      <w:r>
        <w:t xml:space="preserve"> </w:t>
      </w:r>
      <w:r>
        <w:t>соотношений</w:t>
      </w:r>
      <w:r>
        <w:t xml:space="preserve"> </w:t>
      </w:r>
      <w:r>
        <w:t>дан</w:t>
      </w:r>
      <w:r>
        <w:t xml:space="preserve"> </w:t>
      </w:r>
      <w:r>
        <w:t>недостаточно</w:t>
      </w:r>
      <w:r>
        <w:t xml:space="preserve"> </w:t>
      </w:r>
      <w:r>
        <w:t>подробно</w:t>
      </w:r>
      <w:r>
        <w:t xml:space="preserve">, </w:t>
      </w:r>
      <w:r>
        <w:t>дана</w:t>
      </w:r>
      <w:r>
        <w:t xml:space="preserve"> </w:t>
      </w:r>
      <w:r>
        <w:t>инт</w:t>
      </w:r>
      <w:r>
        <w:t>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>.</w:t>
      </w:r>
    </w:p>
    <w:p w:rsidR="00B35A14" w:rsidRDefault="00081FF7" w:rsidP="00B35A14">
      <w:r>
        <w:t xml:space="preserve">3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упущения</w:t>
      </w:r>
      <w:r>
        <w:t xml:space="preserve">,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написаны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выводе</w:t>
      </w:r>
      <w:r>
        <w:t xml:space="preserve"> </w:t>
      </w:r>
      <w:r>
        <w:t>допущены</w:t>
      </w:r>
      <w:r>
        <w:t xml:space="preserve"> </w:t>
      </w:r>
      <w:r>
        <w:t>ошибки</w:t>
      </w:r>
      <w:r>
        <w:t xml:space="preserve">, </w:t>
      </w:r>
      <w:r>
        <w:t>не</w:t>
      </w:r>
      <w:r>
        <w:t xml:space="preserve"> </w:t>
      </w:r>
      <w:r>
        <w:t>полная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проявлена</w:t>
      </w:r>
      <w:r>
        <w:t xml:space="preserve"> </w:t>
      </w:r>
      <w:r>
        <w:t>несистематичност</w:t>
      </w:r>
      <w:r>
        <w:t>ь</w:t>
      </w:r>
      <w:r>
        <w:t xml:space="preserve"> </w:t>
      </w:r>
      <w:r>
        <w:t>в</w:t>
      </w:r>
      <w:r>
        <w:t xml:space="preserve"> </w:t>
      </w:r>
      <w:r>
        <w:t>знаниях</w:t>
      </w:r>
      <w:r>
        <w:t>.</w:t>
      </w:r>
    </w:p>
    <w:p w:rsidR="00B35A14" w:rsidRDefault="00081FF7" w:rsidP="00B35A14">
      <w:r>
        <w:t xml:space="preserve">2 </w:t>
      </w:r>
      <w:r>
        <w:t>балла</w:t>
      </w:r>
      <w:r>
        <w:t xml:space="preserve"> - </w:t>
      </w:r>
      <w:r>
        <w:t>Продемонстрировано</w:t>
      </w:r>
      <w:r>
        <w:t xml:space="preserve"> </w:t>
      </w:r>
      <w:r>
        <w:t>знание</w:t>
      </w:r>
      <w:r>
        <w:t xml:space="preserve"> </w:t>
      </w:r>
      <w:r>
        <w:t>некоторых</w:t>
      </w:r>
      <w:r>
        <w:t xml:space="preserve"> </w:t>
      </w:r>
      <w:r>
        <w:t>основных</w:t>
      </w:r>
      <w:r>
        <w:t xml:space="preserve"> </w:t>
      </w:r>
      <w:r>
        <w:t>положений</w:t>
      </w:r>
      <w:r>
        <w:t xml:space="preserve"> </w:t>
      </w:r>
      <w:r>
        <w:t>теории</w:t>
      </w:r>
      <w:r>
        <w:t xml:space="preserve"> </w:t>
      </w:r>
      <w:r>
        <w:t>при</w:t>
      </w:r>
      <w:r>
        <w:t xml:space="preserve"> </w:t>
      </w:r>
      <w:r>
        <w:t>существенных</w:t>
      </w:r>
      <w:r>
        <w:t xml:space="preserve"> </w:t>
      </w:r>
      <w:r>
        <w:t>упущениях</w:t>
      </w:r>
      <w:r>
        <w:t xml:space="preserve"> </w:t>
      </w:r>
      <w:r>
        <w:t>в</w:t>
      </w:r>
      <w:r>
        <w:t xml:space="preserve"> </w:t>
      </w:r>
      <w:r>
        <w:t>деталях</w:t>
      </w:r>
      <w:r>
        <w:t xml:space="preserve">, </w:t>
      </w:r>
      <w:r>
        <w:t>слабое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практическом</w:t>
      </w:r>
      <w:r>
        <w:t xml:space="preserve"> </w:t>
      </w:r>
      <w:r>
        <w:t>применении</w:t>
      </w:r>
      <w:r>
        <w:t xml:space="preserve"> </w:t>
      </w:r>
      <w:r>
        <w:t>теории</w:t>
      </w:r>
      <w:r>
        <w:t>.</w:t>
      </w:r>
    </w:p>
    <w:p w:rsidR="00B35A14" w:rsidRDefault="00081FF7" w:rsidP="00B35A14">
      <w:r>
        <w:t xml:space="preserve">1 </w:t>
      </w:r>
      <w:r>
        <w:t>балл</w:t>
      </w:r>
      <w:r>
        <w:t xml:space="preserve"> - </w:t>
      </w:r>
      <w:r>
        <w:t>Нет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поставленный</w:t>
      </w:r>
      <w:r>
        <w:t xml:space="preserve"> </w:t>
      </w:r>
      <w:r>
        <w:t>вопрос</w:t>
      </w:r>
      <w:r>
        <w:t xml:space="preserve"> (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отсутствуют</w:t>
      </w:r>
      <w:r>
        <w:t xml:space="preserve"> </w:t>
      </w:r>
      <w:r>
        <w:t>и</w:t>
      </w:r>
      <w:r>
        <w:t>ли</w:t>
      </w:r>
      <w:r>
        <w:t xml:space="preserve"> </w:t>
      </w:r>
      <w:r>
        <w:t>написаны</w:t>
      </w:r>
      <w:r>
        <w:t xml:space="preserve"> </w:t>
      </w:r>
      <w:r>
        <w:t>неверно</w:t>
      </w:r>
      <w:r>
        <w:t>).</w:t>
      </w:r>
    </w:p>
    <w:p w:rsidR="00B35A14" w:rsidRDefault="00081FF7" w:rsidP="00B35A14">
      <w:r>
        <w:t>Зачет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расписанием</w:t>
      </w:r>
      <w:r>
        <w:t xml:space="preserve"> </w:t>
      </w:r>
      <w:r>
        <w:t>промежуточной</w:t>
      </w:r>
      <w:r>
        <w:t xml:space="preserve"> </w:t>
      </w:r>
      <w:r>
        <w:t>аттестации</w:t>
      </w:r>
      <w:r>
        <w:t>.</w:t>
      </w:r>
    </w:p>
    <w:p w:rsidR="00B35A14" w:rsidRDefault="00081FF7" w:rsidP="00B35A14">
      <w:r>
        <w:t>Оценке</w:t>
      </w:r>
      <w:r>
        <w:t xml:space="preserve"> </w:t>
      </w:r>
      <w:r>
        <w:t>отлично</w:t>
      </w:r>
      <w:r>
        <w:t xml:space="preserve"> </w:t>
      </w:r>
      <w:r>
        <w:t>соответствует</w:t>
      </w:r>
      <w:r>
        <w:t xml:space="preserve"> 5 </w:t>
      </w:r>
      <w:r>
        <w:t>баллов</w:t>
      </w:r>
      <w:r>
        <w:t>.</w:t>
      </w:r>
    </w:p>
    <w:p w:rsidR="00B35A14" w:rsidRDefault="00081FF7" w:rsidP="00B35A14">
      <w:r>
        <w:t>Оценке</w:t>
      </w:r>
      <w:r>
        <w:t xml:space="preserve"> </w:t>
      </w:r>
      <w:r>
        <w:t>хорошо</w:t>
      </w:r>
      <w:r>
        <w:t xml:space="preserve"> </w:t>
      </w:r>
      <w:r>
        <w:t>соответствует</w:t>
      </w:r>
      <w:r>
        <w:t xml:space="preserve"> 4 </w:t>
      </w:r>
      <w:r>
        <w:t>балла</w:t>
      </w:r>
      <w:r>
        <w:t xml:space="preserve">. </w:t>
      </w:r>
    </w:p>
    <w:p w:rsidR="00B35A14" w:rsidRDefault="00081FF7" w:rsidP="00B35A14">
      <w:r>
        <w:t>Оценке</w:t>
      </w:r>
      <w:r>
        <w:t xml:space="preserve"> </w:t>
      </w:r>
      <w:r>
        <w:t>удовлетворительно</w:t>
      </w:r>
      <w:r>
        <w:t xml:space="preserve"> </w:t>
      </w:r>
      <w:r>
        <w:t>соответствует</w:t>
      </w:r>
      <w:r>
        <w:t xml:space="preserve"> 3 </w:t>
      </w:r>
      <w:r>
        <w:t>балла</w:t>
      </w:r>
      <w:r>
        <w:t xml:space="preserve">. </w:t>
      </w:r>
    </w:p>
    <w:p w:rsidR="00FA5215" w:rsidRPr="00485359" w:rsidRDefault="00081FF7" w:rsidP="00B35A14">
      <w:r>
        <w:lastRenderedPageBreak/>
        <w:t>Оценке</w:t>
      </w:r>
      <w:r>
        <w:t xml:space="preserve"> </w:t>
      </w:r>
      <w:r>
        <w:t>неудовлетворительно</w:t>
      </w:r>
      <w:r>
        <w:t xml:space="preserve"> </w:t>
      </w:r>
      <w:r>
        <w:t>соответст</w:t>
      </w:r>
      <w:r>
        <w:t>вует</w:t>
      </w:r>
      <w:r>
        <w:t xml:space="preserve"> 1 </w:t>
      </w:r>
      <w:r>
        <w:t>или</w:t>
      </w:r>
      <w:r>
        <w:t xml:space="preserve"> 2 </w:t>
      </w:r>
      <w:r>
        <w:t>балла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3535B0" w:rsidRDefault="00081FF7" w:rsidP="003535B0">
      <w:r>
        <w:t>"</w:t>
      </w:r>
      <w:r>
        <w:t>Окончательный</w:t>
      </w:r>
      <w:r>
        <w:t xml:space="preserve"> </w:t>
      </w:r>
      <w:r>
        <w:t>контроль</w:t>
      </w:r>
      <w:r>
        <w:t xml:space="preserve"> </w:t>
      </w:r>
      <w:r>
        <w:t>знаний</w:t>
      </w:r>
      <w:r>
        <w:t xml:space="preserve"> </w:t>
      </w:r>
      <w:r>
        <w:t>по</w:t>
      </w:r>
      <w:r>
        <w:t xml:space="preserve"> </w:t>
      </w:r>
      <w:r>
        <w:t>дисциплине</w:t>
      </w:r>
      <w:r>
        <w:t xml:space="preserve"> </w:t>
      </w:r>
      <w:r>
        <w:t>осуществляется</w:t>
      </w:r>
      <w:r>
        <w:t xml:space="preserve"> </w:t>
      </w:r>
      <w:r>
        <w:t>на</w:t>
      </w:r>
      <w:r>
        <w:t xml:space="preserve"> </w:t>
      </w:r>
      <w:r>
        <w:t>зачете</w:t>
      </w:r>
      <w:r>
        <w:t xml:space="preserve">, </w:t>
      </w:r>
      <w:r>
        <w:t>проводимом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. </w:t>
      </w:r>
    </w:p>
    <w:p w:rsidR="003535B0" w:rsidRDefault="00081FF7" w:rsidP="003535B0">
      <w:r>
        <w:t>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35B0" w:rsidRDefault="00081FF7" w:rsidP="003535B0">
      <w:r>
        <w:t>Примерный</w:t>
      </w:r>
      <w:r>
        <w:t xml:space="preserve"> </w:t>
      </w:r>
      <w:r>
        <w:t>перечень</w:t>
      </w:r>
      <w:r>
        <w:t xml:space="preserve"> </w:t>
      </w:r>
      <w:r>
        <w:t>вопросов</w:t>
      </w:r>
      <w:r>
        <w:t xml:space="preserve"> </w:t>
      </w:r>
      <w:r>
        <w:t>к</w:t>
      </w:r>
      <w:r>
        <w:t xml:space="preserve"> </w:t>
      </w:r>
      <w:r>
        <w:t>зачету</w:t>
      </w:r>
      <w:r>
        <w:t xml:space="preserve"> </w:t>
      </w:r>
      <w:r>
        <w:t>по</w:t>
      </w:r>
      <w:r>
        <w:t xml:space="preserve"> </w:t>
      </w:r>
      <w:r>
        <w:t>курсу</w:t>
      </w:r>
    </w:p>
    <w:p w:rsidR="003535B0" w:rsidRDefault="00081FF7" w:rsidP="003535B0">
      <w:r>
        <w:t xml:space="preserve">1.  - </w:t>
      </w:r>
      <w:r>
        <w:t>Найти</w:t>
      </w:r>
      <w:r>
        <w:t xml:space="preserve"> </w:t>
      </w:r>
      <w:r>
        <w:t>распределение</w:t>
      </w:r>
      <w:r>
        <w:t xml:space="preserve"> </w:t>
      </w:r>
      <w:r>
        <w:t>ферми</w:t>
      </w:r>
      <w:r>
        <w:t>-</w:t>
      </w:r>
      <w:r>
        <w:t>частиц</w:t>
      </w:r>
      <w:r>
        <w:t xml:space="preserve"> </w:t>
      </w:r>
      <w:r>
        <w:t>по</w:t>
      </w:r>
      <w:r>
        <w:t xml:space="preserve"> </w:t>
      </w:r>
      <w:r>
        <w:t>ящикам</w:t>
      </w:r>
      <w:r>
        <w:t xml:space="preserve"> </w:t>
      </w:r>
      <w:r>
        <w:t>и</w:t>
      </w:r>
      <w:r>
        <w:t xml:space="preserve"> </w:t>
      </w:r>
      <w:r>
        <w:t>ячейкам</w:t>
      </w:r>
      <w:r>
        <w:t xml:space="preserve"> </w:t>
      </w:r>
      <w:r>
        <w:t>и</w:t>
      </w:r>
      <w:r>
        <w:t xml:space="preserve"> </w:t>
      </w:r>
      <w:r>
        <w:t>вычислить</w:t>
      </w:r>
      <w:r>
        <w:t xml:space="preserve"> </w:t>
      </w:r>
      <w:r>
        <w:t>энтропию</w:t>
      </w:r>
      <w:r>
        <w:t xml:space="preserve"> </w:t>
      </w:r>
      <w:r>
        <w:t>произвольного</w:t>
      </w:r>
      <w:r>
        <w:t xml:space="preserve"> </w:t>
      </w:r>
      <w:r>
        <w:t>состояния</w:t>
      </w:r>
      <w:r>
        <w:t>.</w:t>
      </w:r>
    </w:p>
    <w:p w:rsidR="003535B0" w:rsidRDefault="00081FF7" w:rsidP="003535B0">
      <w:r>
        <w:t xml:space="preserve">2. </w:t>
      </w:r>
      <w:r>
        <w:t>Найти</w:t>
      </w:r>
      <w:r>
        <w:t xml:space="preserve"> </w:t>
      </w:r>
      <w:r>
        <w:t>состояние</w:t>
      </w:r>
      <w:r>
        <w:t xml:space="preserve">, </w:t>
      </w:r>
      <w:r>
        <w:t>реализуемое</w:t>
      </w:r>
      <w:r>
        <w:t xml:space="preserve"> </w:t>
      </w:r>
      <w:r>
        <w:t>наибольшим</w:t>
      </w:r>
      <w:r>
        <w:t xml:space="preserve"> </w:t>
      </w:r>
      <w:r>
        <w:t>числом</w:t>
      </w:r>
      <w:r>
        <w:t xml:space="preserve"> </w:t>
      </w:r>
      <w:r>
        <w:t>способ</w:t>
      </w:r>
      <w:r>
        <w:t>ов</w:t>
      </w:r>
      <w:r>
        <w:t xml:space="preserve"> </w:t>
      </w:r>
      <w:r>
        <w:t>распределения</w:t>
      </w:r>
      <w:r>
        <w:t xml:space="preserve"> </w:t>
      </w:r>
      <w:r>
        <w:t>ферми</w:t>
      </w:r>
      <w:r>
        <w:t>-</w:t>
      </w:r>
      <w:r>
        <w:t>частиц</w:t>
      </w:r>
      <w:r>
        <w:t xml:space="preserve"> </w:t>
      </w:r>
      <w:r>
        <w:t>по</w:t>
      </w:r>
      <w:r>
        <w:t xml:space="preserve"> </w:t>
      </w:r>
      <w:r>
        <w:t>ящикам</w:t>
      </w:r>
      <w:r>
        <w:t xml:space="preserve"> </w:t>
      </w:r>
      <w:r>
        <w:t>и</w:t>
      </w:r>
      <w:r>
        <w:t xml:space="preserve"> </w:t>
      </w:r>
      <w:r>
        <w:t>ячейкам</w:t>
      </w:r>
      <w:r>
        <w:t xml:space="preserve">, </w:t>
      </w:r>
      <w:r>
        <w:t>и</w:t>
      </w:r>
      <w:r>
        <w:t xml:space="preserve"> </w:t>
      </w:r>
      <w:r>
        <w:t>вычислить</w:t>
      </w:r>
      <w:r>
        <w:t xml:space="preserve"> </w:t>
      </w:r>
      <w:r>
        <w:t>энтропию</w:t>
      </w:r>
      <w:r>
        <w:t xml:space="preserve"> </w:t>
      </w:r>
      <w:r>
        <w:t>равновесного</w:t>
      </w:r>
      <w:r>
        <w:t xml:space="preserve"> </w:t>
      </w:r>
      <w:r>
        <w:t>состояния</w:t>
      </w:r>
      <w:r>
        <w:t>.</w:t>
      </w:r>
    </w:p>
    <w:p w:rsidR="003535B0" w:rsidRDefault="00081FF7" w:rsidP="003535B0">
      <w:r>
        <w:t xml:space="preserve">3. </w:t>
      </w:r>
      <w:r>
        <w:t>Найти</w:t>
      </w:r>
      <w:r>
        <w:t xml:space="preserve"> </w:t>
      </w:r>
      <w:r>
        <w:t>распределение</w:t>
      </w:r>
      <w:r>
        <w:t xml:space="preserve"> </w:t>
      </w:r>
      <w:r>
        <w:t>бозе</w:t>
      </w:r>
      <w:r>
        <w:t>-</w:t>
      </w:r>
      <w:r>
        <w:t>частиц</w:t>
      </w:r>
      <w:r>
        <w:t xml:space="preserve"> </w:t>
      </w:r>
      <w:r>
        <w:t>по</w:t>
      </w:r>
      <w:r>
        <w:t xml:space="preserve"> </w:t>
      </w:r>
      <w:r>
        <w:t>ящикам</w:t>
      </w:r>
      <w:r>
        <w:t xml:space="preserve"> </w:t>
      </w:r>
      <w:r>
        <w:t>и</w:t>
      </w:r>
      <w:r>
        <w:t xml:space="preserve"> </w:t>
      </w:r>
      <w:r>
        <w:t>ячейкам</w:t>
      </w:r>
      <w:r>
        <w:t xml:space="preserve"> </w:t>
      </w:r>
      <w:r>
        <w:t>и</w:t>
      </w:r>
      <w:r>
        <w:t xml:space="preserve"> </w:t>
      </w:r>
      <w:r>
        <w:t>вычислить</w:t>
      </w:r>
      <w:r>
        <w:t xml:space="preserve"> </w:t>
      </w:r>
      <w:r>
        <w:t>энтропию</w:t>
      </w:r>
      <w:r>
        <w:t xml:space="preserve"> </w:t>
      </w:r>
      <w:r>
        <w:t>произвольного</w:t>
      </w:r>
      <w:r>
        <w:t xml:space="preserve"> </w:t>
      </w:r>
      <w:r>
        <w:t>состояния</w:t>
      </w:r>
      <w:r>
        <w:t>.</w:t>
      </w:r>
    </w:p>
    <w:p w:rsidR="003535B0" w:rsidRDefault="00081FF7" w:rsidP="003535B0">
      <w:r>
        <w:t xml:space="preserve">4. </w:t>
      </w:r>
      <w:r>
        <w:t>Найти</w:t>
      </w:r>
      <w:r>
        <w:t xml:space="preserve"> </w:t>
      </w:r>
      <w:r>
        <w:t>состояние</w:t>
      </w:r>
      <w:r>
        <w:t xml:space="preserve">, </w:t>
      </w:r>
      <w:r>
        <w:t>реализуемое</w:t>
      </w:r>
      <w:r>
        <w:t xml:space="preserve"> </w:t>
      </w:r>
      <w:r>
        <w:t>наибольшим</w:t>
      </w:r>
      <w:r>
        <w:t xml:space="preserve"> </w:t>
      </w:r>
      <w:r>
        <w:t>числом</w:t>
      </w:r>
      <w:r>
        <w:t xml:space="preserve"> </w:t>
      </w:r>
      <w:r>
        <w:t>способов</w:t>
      </w:r>
      <w:r>
        <w:t xml:space="preserve"> </w:t>
      </w:r>
      <w:r>
        <w:t>распределения</w:t>
      </w:r>
      <w:r>
        <w:t xml:space="preserve"> </w:t>
      </w:r>
      <w:r>
        <w:t>бозе</w:t>
      </w:r>
      <w:r>
        <w:t>-</w:t>
      </w:r>
      <w:r>
        <w:t>частиц</w:t>
      </w:r>
      <w:r>
        <w:t xml:space="preserve"> </w:t>
      </w:r>
      <w:r>
        <w:t>по</w:t>
      </w:r>
      <w:r>
        <w:t xml:space="preserve"> </w:t>
      </w:r>
      <w:r>
        <w:t>ящикам</w:t>
      </w:r>
      <w:r>
        <w:t xml:space="preserve"> </w:t>
      </w:r>
      <w:r>
        <w:t>и</w:t>
      </w:r>
      <w:r>
        <w:t xml:space="preserve"> </w:t>
      </w:r>
      <w:r>
        <w:t>ячейкам</w:t>
      </w:r>
      <w:r>
        <w:t xml:space="preserve">, </w:t>
      </w:r>
      <w:r>
        <w:t>и</w:t>
      </w:r>
      <w:r>
        <w:t xml:space="preserve"> </w:t>
      </w:r>
      <w:r>
        <w:t>вычислить</w:t>
      </w:r>
      <w:r>
        <w:t xml:space="preserve"> </w:t>
      </w:r>
      <w:r>
        <w:t>энтропию</w:t>
      </w:r>
      <w:r>
        <w:t xml:space="preserve"> </w:t>
      </w:r>
      <w:r>
        <w:t>равновесного</w:t>
      </w:r>
      <w:r>
        <w:t xml:space="preserve"> </w:t>
      </w:r>
      <w:r>
        <w:t>состояния</w:t>
      </w:r>
      <w:r>
        <w:t>.</w:t>
      </w:r>
    </w:p>
    <w:p w:rsidR="003535B0" w:rsidRDefault="00081FF7" w:rsidP="003535B0">
      <w:r>
        <w:t xml:space="preserve">5. </w:t>
      </w:r>
      <w:r>
        <w:t>Найти</w:t>
      </w:r>
      <w:r>
        <w:t xml:space="preserve"> </w:t>
      </w:r>
      <w:r>
        <w:t>распределение</w:t>
      </w:r>
      <w:r>
        <w:t xml:space="preserve"> </w:t>
      </w:r>
      <w:r>
        <w:t>тождественных</w:t>
      </w:r>
      <w:r>
        <w:t xml:space="preserve"> </w:t>
      </w:r>
      <w:r>
        <w:t>различимых</w:t>
      </w:r>
      <w:r>
        <w:t xml:space="preserve"> </w:t>
      </w:r>
      <w:r>
        <w:t>частиц</w:t>
      </w:r>
      <w:r>
        <w:t xml:space="preserve"> </w:t>
      </w:r>
      <w:r>
        <w:t>по</w:t>
      </w:r>
      <w:r>
        <w:t xml:space="preserve"> </w:t>
      </w:r>
      <w:r>
        <w:t>ящикам</w:t>
      </w:r>
      <w:r>
        <w:t xml:space="preserve"> </w:t>
      </w:r>
      <w:r>
        <w:t>и</w:t>
      </w:r>
      <w:r>
        <w:t xml:space="preserve"> </w:t>
      </w:r>
      <w:r>
        <w:t>ячейкам</w:t>
      </w:r>
      <w:r>
        <w:t xml:space="preserve"> </w:t>
      </w:r>
      <w:r>
        <w:t>и</w:t>
      </w:r>
      <w:r>
        <w:t xml:space="preserve"> </w:t>
      </w:r>
      <w:r>
        <w:t>вычислить</w:t>
      </w:r>
      <w:r>
        <w:t xml:space="preserve"> </w:t>
      </w:r>
      <w:r>
        <w:t>энтропию</w:t>
      </w:r>
      <w:r>
        <w:t xml:space="preserve"> </w:t>
      </w:r>
      <w:r>
        <w:t>произвольного</w:t>
      </w:r>
      <w:r>
        <w:t xml:space="preserve"> </w:t>
      </w:r>
      <w:r>
        <w:t>состояния</w:t>
      </w:r>
      <w:r>
        <w:t>.</w:t>
      </w:r>
    </w:p>
    <w:p w:rsidR="003535B0" w:rsidRDefault="00081FF7" w:rsidP="003535B0">
      <w:r>
        <w:t xml:space="preserve">6. </w:t>
      </w:r>
      <w:r>
        <w:t>Найти</w:t>
      </w:r>
      <w:r>
        <w:t xml:space="preserve"> </w:t>
      </w:r>
      <w:r>
        <w:t>состояние</w:t>
      </w:r>
      <w:r>
        <w:t xml:space="preserve">, </w:t>
      </w:r>
      <w:r>
        <w:t>реализуемое</w:t>
      </w:r>
      <w:r>
        <w:t xml:space="preserve"> </w:t>
      </w:r>
      <w:r>
        <w:t>наибольшим</w:t>
      </w:r>
      <w:r>
        <w:t xml:space="preserve"> </w:t>
      </w:r>
      <w:r>
        <w:t>числом</w:t>
      </w:r>
      <w:r>
        <w:t xml:space="preserve"> </w:t>
      </w:r>
      <w:r>
        <w:t>способов</w:t>
      </w:r>
      <w:r>
        <w:t xml:space="preserve"> </w:t>
      </w:r>
      <w:r>
        <w:t>распределения</w:t>
      </w:r>
      <w:r>
        <w:t xml:space="preserve"> </w:t>
      </w:r>
      <w:r>
        <w:t>тождественных</w:t>
      </w:r>
      <w:r>
        <w:t xml:space="preserve"> </w:t>
      </w:r>
      <w:r>
        <w:t>различимых</w:t>
      </w:r>
      <w:r>
        <w:t xml:space="preserve"> </w:t>
      </w:r>
      <w:r>
        <w:t>частиц</w:t>
      </w:r>
      <w:r>
        <w:t xml:space="preserve"> </w:t>
      </w:r>
      <w:r>
        <w:t>по</w:t>
      </w:r>
      <w:r>
        <w:t xml:space="preserve"> </w:t>
      </w:r>
      <w:r>
        <w:t>ящикам</w:t>
      </w:r>
      <w:r>
        <w:t xml:space="preserve"> </w:t>
      </w:r>
      <w:r>
        <w:t>и</w:t>
      </w:r>
      <w:r>
        <w:t xml:space="preserve"> </w:t>
      </w:r>
      <w:r>
        <w:t>ячейкам</w:t>
      </w:r>
      <w:r>
        <w:t xml:space="preserve">, </w:t>
      </w:r>
      <w:r>
        <w:t>и</w:t>
      </w:r>
      <w:r>
        <w:t xml:space="preserve"> </w:t>
      </w:r>
      <w:r>
        <w:t>вычислить</w:t>
      </w:r>
      <w:r>
        <w:t xml:space="preserve"> </w:t>
      </w:r>
      <w:r>
        <w:t>энтропию</w:t>
      </w:r>
      <w:r>
        <w:t xml:space="preserve"> </w:t>
      </w:r>
      <w:r>
        <w:t>равновесного</w:t>
      </w:r>
      <w:r>
        <w:t xml:space="preserve"> </w:t>
      </w:r>
      <w:r>
        <w:t>состояния</w:t>
      </w:r>
      <w:r>
        <w:t>.</w:t>
      </w:r>
    </w:p>
    <w:p w:rsidR="00FA5215" w:rsidRPr="00485359" w:rsidRDefault="00081FF7" w:rsidP="003535B0">
      <w:r>
        <w:t xml:space="preserve">7. </w:t>
      </w:r>
      <w:r>
        <w:t>Найти</w:t>
      </w:r>
      <w:r>
        <w:t xml:space="preserve"> </w:t>
      </w:r>
      <w:r>
        <w:t>квазиравновесную</w:t>
      </w:r>
      <w:r>
        <w:t xml:space="preserve"> </w:t>
      </w:r>
      <w:r>
        <w:t>функцию</w:t>
      </w:r>
      <w:r>
        <w:t xml:space="preserve"> </w:t>
      </w:r>
      <w:r>
        <w:t>распределения</w:t>
      </w:r>
      <w:r>
        <w:t xml:space="preserve">, </w:t>
      </w:r>
      <w:r>
        <w:t>соответствующую</w:t>
      </w:r>
      <w:r>
        <w:t xml:space="preserve"> </w:t>
      </w:r>
      <w:r>
        <w:t>гидродинамической</w:t>
      </w:r>
      <w:r>
        <w:t xml:space="preserve"> </w:t>
      </w:r>
      <w:r>
        <w:t>стадии</w:t>
      </w:r>
      <w:r>
        <w:t xml:space="preserve"> </w:t>
      </w:r>
      <w:r>
        <w:t>неравновесного</w:t>
      </w:r>
      <w:r>
        <w:t xml:space="preserve"> </w:t>
      </w:r>
      <w:r>
        <w:t>процесса</w:t>
      </w:r>
      <w:r>
        <w:t>.</w:t>
      </w:r>
    </w:p>
    <w:p w:rsidR="00F51F38" w:rsidRDefault="00F51F38"/>
    <w:p w:rsidR="00F51F38" w:rsidRDefault="00081FF7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</w:t>
      </w:r>
      <w:r>
        <w:rPr>
          <w:rFonts w:ascii="Times New Roman" w:hAnsi="Times New Roman" w:cs="Times New Roman"/>
          <w:b/>
        </w:rPr>
        <w:t>ческие материалы для оценки обучающимися содержания и качества учебного процесса</w:t>
      </w:r>
    </w:p>
    <w:p w:rsidR="00844067" w:rsidRPr="00844067" w:rsidRDefault="00081FF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Примерная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анкета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</w:p>
    <w:p w:rsidR="00844067" w:rsidRPr="00844067" w:rsidRDefault="00081FF7" w:rsidP="00844067">
      <w:pPr>
        <w:ind w:firstLine="561"/>
        <w:rPr>
          <w:rFonts w:ascii="Times New Roman" w:cs="Times New Roman"/>
        </w:rPr>
      </w:pPr>
      <w:r w:rsidRPr="00844067">
        <w:rPr>
          <w:rFonts w:ascii="Times New Roman" w:cs="Times New Roman"/>
        </w:rPr>
        <w:t>Просим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заполнить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анонимную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анкету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пройденному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курсу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Обобщенные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будут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lastRenderedPageBreak/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каждому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вопросу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проставьте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соответствующие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шкале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от</w:t>
      </w:r>
      <w:r w:rsidRPr="00844067">
        <w:rPr>
          <w:rFonts w:ascii="Times New Roman" w:cs="Times New Roman"/>
        </w:rPr>
        <w:t xml:space="preserve"> 1 </w:t>
      </w:r>
      <w:r w:rsidRPr="00844067">
        <w:rPr>
          <w:rFonts w:ascii="Times New Roman" w:cs="Times New Roman"/>
        </w:rPr>
        <w:t>до</w:t>
      </w:r>
      <w:r w:rsidRPr="00844067">
        <w:rPr>
          <w:rFonts w:ascii="Times New Roman" w:cs="Times New Roman"/>
        </w:rPr>
        <w:t xml:space="preserve"> 10 </w:t>
      </w:r>
      <w:r w:rsidRPr="00844067">
        <w:rPr>
          <w:rFonts w:ascii="Times New Roman" w:cs="Times New Roman"/>
        </w:rPr>
        <w:t>баллов</w:t>
      </w:r>
      <w:r w:rsidRPr="00844067">
        <w:rPr>
          <w:rFonts w:ascii="Times New Roman" w:cs="Times New Roman"/>
        </w:rPr>
        <w:t xml:space="preserve"> (</w:t>
      </w:r>
      <w:r w:rsidRPr="00844067">
        <w:rPr>
          <w:rFonts w:ascii="Times New Roman" w:cs="Times New Roman"/>
        </w:rPr>
        <w:t>обведите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выбранный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балл</w:t>
      </w:r>
      <w:r w:rsidRPr="00844067">
        <w:rPr>
          <w:rFonts w:ascii="Times New Roman" w:cs="Times New Roman"/>
        </w:rPr>
        <w:t xml:space="preserve">).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случае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необходимости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впишите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свои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комментарии</w:t>
      </w:r>
      <w:r w:rsidRPr="00844067">
        <w:rPr>
          <w:rFonts w:ascii="Times New Roman" w:cs="Times New Roman"/>
        </w:rPr>
        <w:t>.</w:t>
      </w:r>
    </w:p>
    <w:p w:rsidR="00844067" w:rsidRPr="00844067" w:rsidRDefault="00081F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целом</w:t>
      </w:r>
      <w:r w:rsidRPr="00844067">
        <w:rPr>
          <w:rFonts w:ascii="Times New Roman" w:cs="Times New Roman"/>
        </w:rPr>
        <w:t>?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 xml:space="preserve">1   </w:t>
      </w:r>
      <w:r w:rsidRPr="00844067">
        <w:rPr>
          <w:rFonts w:ascii="Times New Roman" w:cs="Times New Roman"/>
          <w:spacing w:val="20"/>
        </w:rPr>
        <w:t xml:space="preserve"> 2    3    4    5    6    7    8    9    10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081F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формами</w:t>
      </w:r>
      <w:r w:rsidRPr="00844067">
        <w:rPr>
          <w:rFonts w:ascii="Times New Roman" w:cs="Times New Roman"/>
        </w:rPr>
        <w:t xml:space="preserve"> 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? 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</w:t>
      </w:r>
      <w:r w:rsidRPr="00844067">
        <w:rPr>
          <w:rFonts w:ascii="Times New Roman" w:cs="Times New Roman"/>
          <w:spacing w:val="20"/>
        </w:rPr>
        <w:t>________</w:t>
      </w:r>
    </w:p>
    <w:p w:rsidR="00844067" w:rsidRPr="00844067" w:rsidRDefault="00081F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Как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оцениваете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качество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подготовки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предложенных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учебно–методических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материалов</w:t>
      </w:r>
      <w:r w:rsidRPr="00844067">
        <w:rPr>
          <w:rFonts w:ascii="Times New Roman" w:cs="Times New Roman"/>
        </w:rPr>
        <w:t>?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081F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преподавателя</w:t>
      </w:r>
      <w:r w:rsidRPr="00844067">
        <w:rPr>
          <w:rFonts w:ascii="Times New Roman" w:cs="Times New Roman"/>
        </w:rPr>
        <w:t>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интерактивных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методов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r w:rsidRPr="00844067">
        <w:rPr>
          <w:rFonts w:ascii="Times New Roman" w:cs="Times New Roman"/>
        </w:rPr>
        <w:t xml:space="preserve"> ?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081FF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081F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Какие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считаете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наиболее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полезными</w:t>
      </w:r>
      <w:r w:rsidRPr="00844067">
        <w:rPr>
          <w:rFonts w:ascii="Times New Roman" w:cs="Times New Roman"/>
        </w:rPr>
        <w:t xml:space="preserve">,  </w:t>
      </w:r>
      <w:r w:rsidRPr="00844067">
        <w:rPr>
          <w:rFonts w:ascii="Times New Roman" w:cs="Times New Roman"/>
        </w:rPr>
        <w:t>ценными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точки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зрения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дальнейшего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>/</w:t>
      </w:r>
      <w:r w:rsidRPr="00844067">
        <w:rPr>
          <w:rFonts w:ascii="Times New Roman" w:cs="Times New Roman"/>
        </w:rPr>
        <w:t>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применения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последующей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практической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деятельности</w:t>
      </w:r>
      <w:r w:rsidRPr="00844067">
        <w:rPr>
          <w:rFonts w:ascii="Times New Roman" w:cs="Times New Roman"/>
        </w:rPr>
        <w:t>?</w:t>
      </w:r>
    </w:p>
    <w:p w:rsidR="00844067" w:rsidRPr="00844067" w:rsidRDefault="00081F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Что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изменить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методическом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содержательном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плане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>?</w:t>
      </w:r>
    </w:p>
    <w:p w:rsidR="0044099E" w:rsidRPr="00844067" w:rsidRDefault="00081FF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СПАСИБО</w:t>
      </w:r>
      <w:r w:rsidRPr="00844067">
        <w:rPr>
          <w:rFonts w:ascii="Times New Roman" w:cs="Times New Roman"/>
        </w:rPr>
        <w:t>!</w:t>
      </w:r>
    </w:p>
    <w:p w:rsidR="00F51F38" w:rsidRDefault="00081FF7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F51F38" w:rsidRDefault="00081FF7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</w:t>
      </w:r>
      <w:r>
        <w:rPr>
          <w:rFonts w:ascii="Times New Roman" w:hAnsi="Times New Roman" w:cs="Times New Roman"/>
          <w:b/>
        </w:rPr>
        <w:t>татных преподавателей и иных лиц, допущенных к проведению учебных занятий</w:t>
      </w:r>
    </w:p>
    <w:p w:rsidR="00F51F38" w:rsidRDefault="00081FF7">
      <w:r>
        <w:rPr>
          <w:rFonts w:ascii="Times New Roman" w:hAnsi="Times New Roman" w:cs="Times New Roman"/>
        </w:rPr>
        <w:t>учёная степень кандидат физико-математических наук</w:t>
      </w:r>
    </w:p>
    <w:p w:rsidR="00F51F38" w:rsidRDefault="00081FF7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F51F38" w:rsidRDefault="00081FF7">
      <w:r>
        <w:rPr>
          <w:rFonts w:ascii="Times New Roman" w:hAnsi="Times New Roman" w:cs="Times New Roman"/>
        </w:rPr>
        <w:t>не требуется</w:t>
      </w:r>
    </w:p>
    <w:p w:rsidR="00F51F38" w:rsidRDefault="00081FF7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F51F38" w:rsidRDefault="00081FF7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</w:t>
      </w:r>
      <w:r>
        <w:rPr>
          <w:rFonts w:ascii="Times New Roman" w:hAnsi="Times New Roman" w:cs="Times New Roman"/>
          <w:b/>
        </w:rPr>
        <w:t>теристики аудиторий (помещений, мест) для проведения занятий</w:t>
      </w:r>
    </w:p>
    <w:p w:rsidR="00F51F38" w:rsidRDefault="00081FF7">
      <w:r>
        <w:rPr>
          <w:rFonts w:ascii="Times New Roman" w:hAnsi="Times New Roman" w:cs="Times New Roman"/>
        </w:rPr>
        <w:t>аудитории на 15 человек</w:t>
      </w:r>
    </w:p>
    <w:p w:rsidR="00F51F38" w:rsidRDefault="00081FF7">
      <w:r>
        <w:rPr>
          <w:rFonts w:ascii="Times New Roman" w:hAnsi="Times New Roman" w:cs="Times New Roman"/>
          <w:b/>
        </w:rPr>
        <w:lastRenderedPageBreak/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F51F38" w:rsidRDefault="00081FF7">
      <w:r>
        <w:rPr>
          <w:rFonts w:ascii="Times New Roman" w:hAnsi="Times New Roman" w:cs="Times New Roman"/>
        </w:rPr>
        <w:t>Компьютер, мульти</w:t>
      </w:r>
      <w:r>
        <w:rPr>
          <w:rFonts w:ascii="Times New Roman" w:hAnsi="Times New Roman" w:cs="Times New Roman"/>
        </w:rPr>
        <w:t>медийный проектор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F38" w:rsidRDefault="00081FF7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F51F38" w:rsidRDefault="00081FF7">
      <w:r>
        <w:rPr>
          <w:rFonts w:ascii="Times New Roman" w:hAnsi="Times New Roman" w:cs="Times New Roman"/>
        </w:rPr>
        <w:t>нет</w:t>
      </w:r>
    </w:p>
    <w:p w:rsidR="00F51F38" w:rsidRDefault="00081FF7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F51F38" w:rsidRDefault="00081FF7">
      <w:r>
        <w:rPr>
          <w:rFonts w:ascii="Times New Roman" w:hAnsi="Times New Roman" w:cs="Times New Roman"/>
        </w:rPr>
        <w:t>Стандартное программное обеспечение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F38" w:rsidRDefault="00081FF7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</w:t>
      </w:r>
      <w:r>
        <w:rPr>
          <w:rFonts w:ascii="Times New Roman" w:hAnsi="Times New Roman" w:cs="Times New Roman"/>
          <w:b/>
        </w:rPr>
        <w:t>алов</w:t>
      </w:r>
    </w:p>
    <w:p w:rsidR="00F51F38" w:rsidRDefault="00081FF7">
      <w:r>
        <w:rPr>
          <w:rFonts w:ascii="Times New Roman" w:hAnsi="Times New Roman" w:cs="Times New Roman"/>
        </w:rPr>
        <w:t>1 коробка мела, фломастеры для доски</w:t>
      </w:r>
    </w:p>
    <w:p w:rsidR="00F51F38" w:rsidRDefault="00081FF7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F51F38" w:rsidRDefault="00081FF7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F51F38" w:rsidRDefault="00081FF7">
      <w:r>
        <w:rPr>
          <w:rFonts w:ascii="Times New Roman" w:hAnsi="Times New Roman" w:cs="Times New Roman"/>
        </w:rPr>
        <w:t>1. Куни Ф.М. Статистическая физика и термодинамика. Изд-во «Наука», 1981, М.</w:t>
      </w:r>
      <w:r>
        <w:rPr>
          <w:rFonts w:ascii="Times New Roman" w:hAnsi="Times New Roman" w:cs="Times New Roman"/>
        </w:rPr>
        <w:br/>
        <w:t xml:space="preserve">2. Ландау Л.Д., Лифшиц Е.М. Статистическая физика. Часть 1.Изд-во </w:t>
      </w:r>
      <w:r>
        <w:rPr>
          <w:rFonts w:ascii="Times New Roman" w:hAnsi="Times New Roman" w:cs="Times New Roman"/>
        </w:rPr>
        <w:t>«""Наука», 2011, М</w:t>
      </w:r>
      <w:r>
        <w:rPr>
          <w:rFonts w:ascii="Times New Roman" w:hAnsi="Times New Roman" w:cs="Times New Roman"/>
        </w:rPr>
        <w:br/>
        <w:t>3. Балеску Р. Равновесная и неравновесная статистическая механика. Т.1, Изд-во «Мир», 1978, М.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4. Куни Ф.М., Щекин А.К., Новожилова Т.Ю. Сокращенное статистическое описание макроскопических систем. Учебно-методическое пособие. РОПИ СПбГ</w:t>
      </w:r>
      <w:r>
        <w:rPr>
          <w:rFonts w:ascii="Times New Roman" w:hAnsi="Times New Roman" w:cs="Times New Roman"/>
        </w:rPr>
        <w:t>У 2009 г.</w:t>
      </w:r>
      <w:r>
        <w:rPr>
          <w:rFonts w:ascii="Times New Roman" w:hAnsi="Times New Roman" w:cs="Times New Roman"/>
        </w:rPr>
        <w:br/>
        <w:t>5. Куни Ф.М., Щекин А.К., Новожилова Т.Ю. Кинетическая стадия многостадийного неравновесного процесса в макроскопических системах. Учебно-методическое пособие. РОПИ СПбГУ 2009 г.</w:t>
      </w:r>
      <w:r>
        <w:rPr>
          <w:rFonts w:ascii="Times New Roman" w:hAnsi="Times New Roman" w:cs="Times New Roman"/>
        </w:rPr>
        <w:br/>
        <w:t>6. Аджемян Л.Ц., Куни Ф.М.  Теор. и мат. физика, Т.24, С.368, 1975.</w:t>
      </w:r>
      <w:r>
        <w:rPr>
          <w:rFonts w:ascii="Times New Roman" w:hAnsi="Times New Roman" w:cs="Times New Roman"/>
        </w:rPr>
        <w:br/>
        <w:t>7. Комарова М.В., Новожилова Т.Ю. От термодинамики к статистической физике. Учебно-методическое пособие. ООП СПбГУ 2011 г.                                                              8.   Комарова М.В., Новожилова Т.Ю. Большой канонический ансамбль. Учеб</w:t>
      </w:r>
      <w:r>
        <w:rPr>
          <w:rFonts w:ascii="Times New Roman" w:hAnsi="Times New Roman" w:cs="Times New Roman"/>
        </w:rPr>
        <w:t xml:space="preserve">но-методическое пособие. ООП СПбГУ 2011 г.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1F38" w:rsidRDefault="00081FF7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F51F38" w:rsidRDefault="00081FF7">
      <w:r>
        <w:rPr>
          <w:rFonts w:ascii="Times New Roman" w:hAnsi="Times New Roman" w:cs="Times New Roman"/>
        </w:rPr>
        <w:t>1. Аджемян Л.Ц., Куни Ф.М., Новожилова Т.Ю. Теор. и мат. физика, Т.18, С.383, 1974.</w:t>
      </w:r>
      <w:r>
        <w:rPr>
          <w:rFonts w:ascii="Times New Roman" w:hAnsi="Times New Roman" w:cs="Times New Roman"/>
        </w:rPr>
        <w:br/>
        <w:t>2. Аджемян Л.Ц., Куни Ф.М., Новожилова Т.Ю. Теор. и мат. физика, Т.19, С.125, 197</w: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br/>
        <w:t>3. Аджемян Л.Ц., Куни Ф.М.  Теор. и мат. физика, Т.24, С.368, 1975.</w:t>
      </w:r>
      <w:r>
        <w:rPr>
          <w:rFonts w:ascii="Times New Roman" w:hAnsi="Times New Roman" w:cs="Times New Roman"/>
        </w:rPr>
        <w:br/>
      </w:r>
    </w:p>
    <w:p w:rsidR="00F51F38" w:rsidRDefault="00081FF7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F51F38" w:rsidRDefault="00081FF7">
      <w:r>
        <w:rPr>
          <w:rFonts w:ascii="Times New Roman" w:hAnsi="Times New Roman" w:cs="Times New Roman"/>
        </w:rPr>
        <w:t>1.Куни Ф.М., Щекин А.К., Новожилова Т.Ю.Сокращенное статистическое описание макроскопических систем. РОПИ СПбГУ 2009 г.</w:t>
      </w:r>
    </w:p>
    <w:p w:rsidR="00F51F38" w:rsidRDefault="00081FF7">
      <w:r>
        <w:rPr>
          <w:rFonts w:ascii="Times New Roman" w:hAnsi="Times New Roman" w:cs="Times New Roman"/>
          <w:b/>
        </w:rPr>
        <w:t xml:space="preserve">Раздел 4. </w:t>
      </w:r>
      <w:r>
        <w:rPr>
          <w:rFonts w:ascii="Times New Roman" w:hAnsi="Times New Roman" w:cs="Times New Roman"/>
          <w:b/>
        </w:rPr>
        <w:t>Разработчики программы</w:t>
      </w:r>
    </w:p>
    <w:p w:rsidR="00F51F38" w:rsidRDefault="00081FF7">
      <w:r>
        <w:rPr>
          <w:rFonts w:ascii="Times New Roman" w:hAnsi="Times New Roman" w:cs="Times New Roman"/>
        </w:rPr>
        <w:t>Новожилова Татьяна Юрьевна</w:t>
      </w:r>
      <w:r>
        <w:rPr>
          <w:rFonts w:ascii="Times New Roman" w:hAnsi="Times New Roman" w:cs="Times New Roman"/>
        </w:rPr>
        <w:tab/>
        <w:t>к.ф.-м.н., доцент</w:t>
      </w:r>
      <w:r>
        <w:rPr>
          <w:rFonts w:ascii="Times New Roman" w:hAnsi="Times New Roman" w:cs="Times New Roman"/>
        </w:rPr>
        <w:tab/>
        <w:t>novotat@inbox.ru</w:t>
      </w:r>
      <w:r>
        <w:rPr>
          <w:rFonts w:ascii="Times New Roman" w:hAnsi="Times New Roman" w:cs="Times New Roman"/>
        </w:rPr>
        <w:tab/>
        <w:t>+7-812-428-43-03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Куни Федор Максимилианович</w:t>
      </w:r>
      <w:r>
        <w:rPr>
          <w:rFonts w:ascii="Times New Roman" w:hAnsi="Times New Roman" w:cs="Times New Roman"/>
        </w:rPr>
        <w:tab/>
        <w:t>д.ф.-м.н., проф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sectPr w:rsidR="00F51F38" w:rsidSect="00E50BF4">
      <w:headerReference w:type="even" r:id="rId8"/>
      <w:headerReference w:type="default" r:id="rId9"/>
      <w:headerReference w:type="first" r:id="rId10"/>
      <w:pgSz w:w="11900" w:h="16840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F7" w:rsidRDefault="00081FF7">
      <w:pPr>
        <w:spacing w:before="0" w:after="0"/>
      </w:pPr>
      <w:r>
        <w:separator/>
      </w:r>
    </w:p>
  </w:endnote>
  <w:endnote w:type="continuationSeparator" w:id="0">
    <w:p w:rsidR="00081FF7" w:rsidRDefault="00081F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F7" w:rsidRDefault="00081FF7">
      <w:pPr>
        <w:spacing w:before="0" w:after="0"/>
      </w:pPr>
      <w:r>
        <w:separator/>
      </w:r>
    </w:p>
  </w:footnote>
  <w:footnote w:type="continuationSeparator" w:id="0">
    <w:p w:rsidR="00081FF7" w:rsidRDefault="00081F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1F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1F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081FF7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081F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B2D"/>
    <w:multiLevelType w:val="multilevel"/>
    <w:tmpl w:val="E062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1FF7"/>
    <w:rsid w:val="001915A3"/>
    <w:rsid w:val="00217F62"/>
    <w:rsid w:val="00A906D8"/>
    <w:rsid w:val="00AB5A74"/>
    <w:rsid w:val="00B944EC"/>
    <w:rsid w:val="00F071AE"/>
    <w:rsid w:val="00F5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Татьяна Владимировна</dc:creator>
  <cp:lastModifiedBy>Фролова Татьяна Владимировна</cp:lastModifiedBy>
  <cp:revision>2</cp:revision>
  <dcterms:created xsi:type="dcterms:W3CDTF">2017-01-19T13:42:00Z</dcterms:created>
  <dcterms:modified xsi:type="dcterms:W3CDTF">2017-01-19T13:42:00Z</dcterms:modified>
</cp:coreProperties>
</file>